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F57" w:rsidRDefault="00F56F57" w:rsidP="00036B5C">
      <w:pPr>
        <w:jc w:val="center"/>
        <w:rPr>
          <w:b/>
          <w:szCs w:val="24"/>
          <w:lang w:val="es-ES"/>
        </w:rPr>
      </w:pPr>
      <w:bookmarkStart w:id="0" w:name="_GoBack"/>
      <w:bookmarkEnd w:id="0"/>
      <w:r>
        <w:rPr>
          <w:b/>
          <w:szCs w:val="24"/>
          <w:lang w:val="es-ES"/>
        </w:rPr>
        <w:t>EXPOSICION DE MOTIVOS</w:t>
      </w:r>
    </w:p>
    <w:p w:rsidR="00F56F57" w:rsidRDefault="00F56F57" w:rsidP="00F56F57">
      <w:pPr>
        <w:rPr>
          <w:b/>
          <w:szCs w:val="24"/>
          <w:lang w:val="es-ES"/>
        </w:rPr>
      </w:pPr>
    </w:p>
    <w:p w:rsidR="008D32E5" w:rsidRDefault="008D32E5" w:rsidP="00F56F57">
      <w:pPr>
        <w:rPr>
          <w:b/>
          <w:szCs w:val="24"/>
          <w:lang w:val="es-ES"/>
        </w:rPr>
      </w:pPr>
    </w:p>
    <w:p w:rsidR="00387FFD" w:rsidRDefault="00387FFD" w:rsidP="00F56F57">
      <w:pPr>
        <w:rPr>
          <w:b/>
          <w:szCs w:val="24"/>
          <w:lang w:val="es-ES"/>
        </w:rPr>
      </w:pPr>
      <w:r>
        <w:rPr>
          <w:b/>
          <w:szCs w:val="24"/>
          <w:lang w:val="es-ES"/>
        </w:rPr>
        <w:t>INTRODUCCION</w:t>
      </w:r>
    </w:p>
    <w:p w:rsidR="00495B3A" w:rsidRDefault="00495B3A" w:rsidP="00036B5C">
      <w:pPr>
        <w:jc w:val="center"/>
        <w:rPr>
          <w:b/>
          <w:szCs w:val="24"/>
          <w:lang w:val="es-ES"/>
        </w:rPr>
      </w:pPr>
    </w:p>
    <w:p w:rsidR="008D32E5" w:rsidRDefault="008D32E5" w:rsidP="00036B5C">
      <w:pPr>
        <w:jc w:val="center"/>
        <w:rPr>
          <w:b/>
          <w:szCs w:val="24"/>
          <w:lang w:val="es-ES"/>
        </w:rPr>
      </w:pPr>
    </w:p>
    <w:p w:rsidR="00CD6893" w:rsidRDefault="00F56F57" w:rsidP="000A7513">
      <w:pPr>
        <w:jc w:val="both"/>
        <w:rPr>
          <w:szCs w:val="24"/>
          <w:lang w:val="es-ES"/>
        </w:rPr>
      </w:pPr>
      <w:r>
        <w:rPr>
          <w:szCs w:val="24"/>
          <w:lang w:val="es-ES"/>
        </w:rPr>
        <w:t>En la actualidad y a través de la historia, pocos organismo del estado y que no son de este, funcionan como las fuerzas militares</w:t>
      </w:r>
      <w:r w:rsidR="000A7513">
        <w:rPr>
          <w:szCs w:val="24"/>
          <w:lang w:val="es-ES"/>
        </w:rPr>
        <w:t xml:space="preserve">, </w:t>
      </w:r>
      <w:r w:rsidR="00CD6893">
        <w:rPr>
          <w:szCs w:val="24"/>
          <w:lang w:val="es-ES"/>
        </w:rPr>
        <w:t xml:space="preserve"> </w:t>
      </w:r>
      <w:r w:rsidR="000A7513">
        <w:rPr>
          <w:szCs w:val="24"/>
          <w:lang w:val="es-ES"/>
        </w:rPr>
        <w:t xml:space="preserve">ya que estas tienen un particular reglamento para su funcionamiento. Desde cómo debe ser la jerarquía dentro de ellas, hasta como deben  ser  juzgadas. </w:t>
      </w:r>
    </w:p>
    <w:p w:rsidR="000A7513" w:rsidRDefault="000A7513" w:rsidP="000A7513">
      <w:pPr>
        <w:jc w:val="both"/>
        <w:rPr>
          <w:szCs w:val="24"/>
          <w:lang w:val="es-ES"/>
        </w:rPr>
      </w:pPr>
    </w:p>
    <w:p w:rsidR="00B538F7" w:rsidRDefault="000A7513" w:rsidP="000A7513">
      <w:pPr>
        <w:jc w:val="both"/>
        <w:rPr>
          <w:szCs w:val="24"/>
          <w:lang w:val="es-ES"/>
        </w:rPr>
      </w:pPr>
      <w:r>
        <w:rPr>
          <w:szCs w:val="24"/>
          <w:lang w:val="es-ES"/>
        </w:rPr>
        <w:t xml:space="preserve">Pero el tema que interesa en estos momentos sobre las fuerza militares, es el </w:t>
      </w:r>
      <w:r w:rsidR="00070D46">
        <w:rPr>
          <w:szCs w:val="24"/>
          <w:lang w:val="es-ES"/>
        </w:rPr>
        <w:t xml:space="preserve">de cómo están </w:t>
      </w:r>
      <w:r w:rsidR="008D32E5">
        <w:rPr>
          <w:szCs w:val="24"/>
          <w:lang w:val="es-ES"/>
        </w:rPr>
        <w:t xml:space="preserve">reglamentados en la </w:t>
      </w:r>
      <w:r w:rsidR="00070D46">
        <w:rPr>
          <w:szCs w:val="24"/>
          <w:lang w:val="es-ES"/>
        </w:rPr>
        <w:t>ley</w:t>
      </w:r>
      <w:r>
        <w:rPr>
          <w:szCs w:val="24"/>
          <w:lang w:val="es-ES"/>
        </w:rPr>
        <w:t xml:space="preserve"> los ascensos</w:t>
      </w:r>
      <w:r w:rsidR="00B538F7">
        <w:rPr>
          <w:szCs w:val="24"/>
          <w:lang w:val="es-ES"/>
        </w:rPr>
        <w:t xml:space="preserve"> militares desde oficiales generales</w:t>
      </w:r>
      <w:r>
        <w:rPr>
          <w:szCs w:val="24"/>
          <w:lang w:val="es-ES"/>
        </w:rPr>
        <w:t>,</w:t>
      </w:r>
      <w:r w:rsidR="00B538F7">
        <w:rPr>
          <w:szCs w:val="24"/>
          <w:lang w:val="es-ES"/>
        </w:rPr>
        <w:t xml:space="preserve"> porque desde oficiales superiores hacia abajo esta claramente  descrito como debe ser el procedimiento de estos en los decretos 1790 y 1791 del 2000. Lo único que está claramente </w:t>
      </w:r>
      <w:r w:rsidR="00070D46">
        <w:rPr>
          <w:szCs w:val="24"/>
          <w:lang w:val="es-ES"/>
        </w:rPr>
        <w:t>explicado</w:t>
      </w:r>
      <w:r w:rsidR="00B538F7">
        <w:rPr>
          <w:szCs w:val="24"/>
          <w:lang w:val="es-ES"/>
        </w:rPr>
        <w:t xml:space="preserve"> en la ley  sobre el ascenso de militares desde oficiales generales</w:t>
      </w:r>
      <w:r w:rsidR="00070D46">
        <w:rPr>
          <w:szCs w:val="24"/>
          <w:lang w:val="es-ES"/>
        </w:rPr>
        <w:t>,</w:t>
      </w:r>
      <w:r w:rsidR="00B538F7">
        <w:rPr>
          <w:szCs w:val="24"/>
          <w:lang w:val="es-ES"/>
        </w:rPr>
        <w:t xml:space="preserve"> es que son estos los únicos que son decretados por el Gobierno Nacional y puestos a consideración del Congreso de la Republica.</w:t>
      </w:r>
    </w:p>
    <w:p w:rsidR="0042069F" w:rsidRDefault="0042069F" w:rsidP="000A7513">
      <w:pPr>
        <w:jc w:val="both"/>
        <w:rPr>
          <w:szCs w:val="24"/>
          <w:lang w:val="es-ES"/>
        </w:rPr>
      </w:pPr>
    </w:p>
    <w:p w:rsidR="00B538F7" w:rsidRDefault="0042069F" w:rsidP="000A7513">
      <w:pPr>
        <w:jc w:val="both"/>
        <w:rPr>
          <w:szCs w:val="24"/>
          <w:lang w:val="es-ES"/>
        </w:rPr>
      </w:pPr>
      <w:r>
        <w:rPr>
          <w:szCs w:val="24"/>
          <w:lang w:val="es-ES"/>
        </w:rPr>
        <w:t xml:space="preserve">El trámite de la  aprobación de los ascensos militares decretados por el gobierno nunca ha sido </w:t>
      </w:r>
      <w:r w:rsidR="008D32E5">
        <w:rPr>
          <w:szCs w:val="24"/>
          <w:lang w:val="es-ES"/>
        </w:rPr>
        <w:t>reglamentado</w:t>
      </w:r>
      <w:r>
        <w:rPr>
          <w:szCs w:val="24"/>
          <w:lang w:val="es-ES"/>
        </w:rPr>
        <w:t xml:space="preserve">, es por eso que el Senado de la Republica </w:t>
      </w:r>
      <w:r w:rsidR="004639BA">
        <w:rPr>
          <w:szCs w:val="24"/>
          <w:lang w:val="es-ES"/>
        </w:rPr>
        <w:t xml:space="preserve">ha establecido un trámite que depende propiamente de los senadores de turno. El cual a su vez se volvió costumbre a través del tiempo, dejando muchos vacios en la aprobación de ascensos militares.   </w:t>
      </w:r>
    </w:p>
    <w:p w:rsidR="004639BA" w:rsidRDefault="004639BA" w:rsidP="000A7513">
      <w:pPr>
        <w:jc w:val="both"/>
        <w:rPr>
          <w:szCs w:val="24"/>
          <w:lang w:val="es-ES"/>
        </w:rPr>
      </w:pPr>
    </w:p>
    <w:p w:rsidR="004639BA" w:rsidRDefault="004639BA" w:rsidP="000A7513">
      <w:pPr>
        <w:jc w:val="both"/>
        <w:rPr>
          <w:szCs w:val="24"/>
          <w:lang w:val="es-ES"/>
        </w:rPr>
      </w:pPr>
      <w:r>
        <w:rPr>
          <w:szCs w:val="24"/>
          <w:lang w:val="es-ES"/>
        </w:rPr>
        <w:t xml:space="preserve">Es así que existe la necesidad de reglamentar esta aprobación para que el senado de la republica decida de manera honesta y correcta que candidatos del gobierno nacional son merecedores del ascenso militar.  </w:t>
      </w:r>
    </w:p>
    <w:p w:rsidR="0042069F" w:rsidRDefault="0042069F" w:rsidP="000A7513">
      <w:pPr>
        <w:jc w:val="both"/>
        <w:rPr>
          <w:b/>
          <w:szCs w:val="24"/>
          <w:lang w:val="es-ES"/>
        </w:rPr>
      </w:pPr>
    </w:p>
    <w:p w:rsidR="004639BA" w:rsidRDefault="004639BA" w:rsidP="000A7513">
      <w:pPr>
        <w:jc w:val="both"/>
        <w:rPr>
          <w:b/>
          <w:szCs w:val="24"/>
          <w:lang w:val="es-ES"/>
        </w:rPr>
      </w:pPr>
    </w:p>
    <w:p w:rsidR="0042069F" w:rsidRDefault="0042069F" w:rsidP="000A7513">
      <w:pPr>
        <w:jc w:val="both"/>
        <w:rPr>
          <w:b/>
          <w:szCs w:val="24"/>
          <w:lang w:val="es-ES"/>
        </w:rPr>
      </w:pPr>
    </w:p>
    <w:p w:rsidR="004639BA" w:rsidRDefault="004639BA" w:rsidP="000A7513">
      <w:pPr>
        <w:jc w:val="both"/>
        <w:rPr>
          <w:b/>
          <w:szCs w:val="24"/>
          <w:lang w:val="es-ES"/>
        </w:rPr>
      </w:pPr>
      <w:r>
        <w:rPr>
          <w:b/>
          <w:szCs w:val="24"/>
          <w:lang w:val="es-ES"/>
        </w:rPr>
        <w:t>FACULTAD DISCRECIONAL DEL PRESIDENTE DE LA REPUBLICA</w:t>
      </w:r>
    </w:p>
    <w:p w:rsidR="004639BA" w:rsidRDefault="004639BA" w:rsidP="000A7513">
      <w:pPr>
        <w:jc w:val="both"/>
        <w:rPr>
          <w:b/>
          <w:szCs w:val="24"/>
          <w:lang w:val="es-ES"/>
        </w:rPr>
      </w:pPr>
    </w:p>
    <w:p w:rsidR="00AB7CBF" w:rsidRDefault="00AB7CBF" w:rsidP="000A7513">
      <w:pPr>
        <w:jc w:val="both"/>
        <w:rPr>
          <w:b/>
          <w:szCs w:val="24"/>
          <w:lang w:val="es-ES"/>
        </w:rPr>
      </w:pPr>
    </w:p>
    <w:p w:rsidR="004639BA" w:rsidRDefault="004639BA" w:rsidP="000A7513">
      <w:pPr>
        <w:jc w:val="both"/>
        <w:rPr>
          <w:szCs w:val="24"/>
          <w:lang w:val="es-ES"/>
        </w:rPr>
      </w:pPr>
      <w:r>
        <w:rPr>
          <w:szCs w:val="24"/>
          <w:lang w:val="es-ES"/>
        </w:rPr>
        <w:t xml:space="preserve">Hay que destacar que el presidente de la republica tiene  constitucionalmente la facultad discrecional, como primer mandatario de la nación y comandante supremo de las fuerzas militares, de adoptar las decisiones relativas al ascenso de oficiales generales y oficiales insignia de las fuerzas militares  </w:t>
      </w:r>
    </w:p>
    <w:p w:rsidR="00AB7CBF" w:rsidRDefault="00AB7CBF" w:rsidP="000A7513">
      <w:pPr>
        <w:jc w:val="both"/>
        <w:rPr>
          <w:szCs w:val="24"/>
          <w:lang w:val="es-ES"/>
        </w:rPr>
      </w:pPr>
    </w:p>
    <w:p w:rsidR="00AB7CBF" w:rsidRPr="00B50E2F" w:rsidRDefault="00AB7CBF" w:rsidP="00AB7CBF">
      <w:pPr>
        <w:jc w:val="both"/>
        <w:rPr>
          <w:i/>
          <w:szCs w:val="24"/>
        </w:rPr>
      </w:pPr>
      <w:r>
        <w:rPr>
          <w:szCs w:val="24"/>
        </w:rPr>
        <w:t>Es así que la Corte</w:t>
      </w:r>
      <w:r w:rsidR="00B50E2F">
        <w:rPr>
          <w:szCs w:val="24"/>
        </w:rPr>
        <w:t xml:space="preserve"> Constitucional</w:t>
      </w:r>
      <w:r>
        <w:rPr>
          <w:szCs w:val="24"/>
        </w:rPr>
        <w:t xml:space="preserve"> </w:t>
      </w:r>
      <w:r w:rsidR="00B50E2F">
        <w:rPr>
          <w:szCs w:val="24"/>
        </w:rPr>
        <w:t>h</w:t>
      </w:r>
      <w:r>
        <w:rPr>
          <w:szCs w:val="24"/>
        </w:rPr>
        <w:t xml:space="preserve">a manifestado que </w:t>
      </w:r>
      <w:r w:rsidRPr="00B50E2F">
        <w:rPr>
          <w:i/>
          <w:szCs w:val="24"/>
        </w:rPr>
        <w:t xml:space="preserve">“en materia de ascensos militares dicha discrecionalidad alcanza una gran amplitud, puesto que no está sometida a restricciones materiales de orden legal sino que, por el contrario, obedece al ejercicio de una facultad que la ley califica de libre y que la Constitución confía al Jefe de Estado, con el control político de aprobación ejercido por el Senado.” </w:t>
      </w:r>
    </w:p>
    <w:p w:rsidR="00AB7CBF" w:rsidRDefault="00AB7CBF" w:rsidP="00AB7CBF">
      <w:pPr>
        <w:jc w:val="both"/>
        <w:rPr>
          <w:szCs w:val="24"/>
        </w:rPr>
      </w:pPr>
    </w:p>
    <w:p w:rsidR="00AB7CBF" w:rsidRPr="00B50E2F" w:rsidRDefault="00AB7CBF" w:rsidP="00AB7CBF">
      <w:pPr>
        <w:jc w:val="both"/>
        <w:rPr>
          <w:rFonts w:eastAsia="Times New Roman" w:cs="Times New Roman"/>
          <w:i/>
          <w:szCs w:val="24"/>
          <w:lang w:val="es-ES" w:eastAsia="es-ES"/>
        </w:rPr>
      </w:pPr>
      <w:r>
        <w:rPr>
          <w:szCs w:val="24"/>
        </w:rPr>
        <w:t xml:space="preserve">Agrega también  que </w:t>
      </w:r>
      <w:r w:rsidRPr="00B50E2F">
        <w:rPr>
          <w:i/>
          <w:szCs w:val="24"/>
        </w:rPr>
        <w:t>“las normas legales regulan procedimientos y condiciones previas al ejercicio libre de la facultad presidencial. Por lo tanto, una vez cumplidos tales procedimientos y reunidas las condiciones de ley, el Presidente de la República decide libremente quién ha de ascender y quién no.”</w:t>
      </w:r>
    </w:p>
    <w:p w:rsidR="00AB7CBF" w:rsidRPr="004639BA" w:rsidRDefault="00AB7CBF" w:rsidP="00AB7CBF">
      <w:pPr>
        <w:spacing w:before="100" w:beforeAutospacing="1" w:after="100" w:afterAutospacing="1"/>
        <w:rPr>
          <w:rFonts w:eastAsia="Times New Roman" w:cs="Times New Roman"/>
          <w:szCs w:val="24"/>
          <w:lang w:val="es-ES" w:eastAsia="es-ES"/>
        </w:rPr>
      </w:pPr>
      <w:r w:rsidRPr="004639BA">
        <w:rPr>
          <w:rFonts w:eastAsia="Times New Roman" w:cs="Times New Roman"/>
          <w:szCs w:val="24"/>
          <w:lang w:eastAsia="es-ES"/>
        </w:rPr>
        <w:lastRenderedPageBreak/>
        <w:t> </w:t>
      </w:r>
    </w:p>
    <w:p w:rsidR="004639BA" w:rsidRDefault="004639BA" w:rsidP="00AB7CBF">
      <w:pPr>
        <w:jc w:val="both"/>
        <w:rPr>
          <w:rFonts w:eastAsia="Times New Roman" w:cs="Times New Roman"/>
          <w:sz w:val="20"/>
          <w:szCs w:val="20"/>
          <w:lang w:eastAsia="es-ES"/>
        </w:rPr>
      </w:pPr>
      <w:r>
        <w:rPr>
          <w:szCs w:val="24"/>
          <w:lang w:val="es-ES"/>
        </w:rPr>
        <w:t xml:space="preserve">Y esta facultad discrecional le corresponde al Presidente de la Republica, por que decidir que personas deben tomar el alto mando de las fuerzas militares, es una decisión de mucha transcendencia en la medida que los oficiales se encuentran en la línea de mando para la ejecución de las </w:t>
      </w:r>
      <w:r w:rsidR="00AB7CBF">
        <w:rPr>
          <w:szCs w:val="24"/>
          <w:lang w:val="es-ES"/>
        </w:rPr>
        <w:t>órdenes</w:t>
      </w:r>
      <w:r>
        <w:rPr>
          <w:szCs w:val="24"/>
          <w:lang w:val="es-ES"/>
        </w:rPr>
        <w:t xml:space="preserve"> del Presidente. También </w:t>
      </w:r>
      <w:r w:rsidR="00AB7CBF">
        <w:rPr>
          <w:szCs w:val="24"/>
          <w:lang w:val="es-ES"/>
        </w:rPr>
        <w:t>porque</w:t>
      </w:r>
      <w:r>
        <w:rPr>
          <w:szCs w:val="24"/>
          <w:lang w:val="es-ES"/>
        </w:rPr>
        <w:t xml:space="preserve"> </w:t>
      </w:r>
      <w:r w:rsidR="00AB7CBF">
        <w:rPr>
          <w:szCs w:val="24"/>
          <w:lang w:val="es-ES"/>
        </w:rPr>
        <w:t>el presidente de la republica debe tener una especialísima relación de confianza con  los altos mandos de las fuerza militares</w:t>
      </w:r>
      <w:r>
        <w:rPr>
          <w:szCs w:val="24"/>
          <w:lang w:val="es-ES"/>
        </w:rPr>
        <w:t xml:space="preserve"> </w:t>
      </w:r>
      <w:r w:rsidR="00AB7CBF">
        <w:rPr>
          <w:szCs w:val="24"/>
          <w:lang w:val="es-ES"/>
        </w:rPr>
        <w:t>para un mejor desempeño de estas.</w:t>
      </w:r>
      <w:r w:rsidRPr="004639BA">
        <w:rPr>
          <w:rFonts w:eastAsia="Times New Roman" w:cs="Times New Roman"/>
          <w:sz w:val="20"/>
          <w:szCs w:val="20"/>
          <w:lang w:eastAsia="es-ES"/>
        </w:rPr>
        <w:t xml:space="preserve"> </w:t>
      </w:r>
    </w:p>
    <w:p w:rsidR="00AB7CBF" w:rsidRDefault="00AB7CBF" w:rsidP="00AB7CBF">
      <w:pPr>
        <w:jc w:val="both"/>
        <w:rPr>
          <w:rFonts w:eastAsia="Times New Roman" w:cs="Times New Roman"/>
          <w:sz w:val="20"/>
          <w:szCs w:val="20"/>
          <w:lang w:eastAsia="es-ES"/>
        </w:rPr>
      </w:pPr>
    </w:p>
    <w:p w:rsidR="00AB7CBF" w:rsidRDefault="00AB7CBF" w:rsidP="00AB7CBF">
      <w:pPr>
        <w:jc w:val="both"/>
        <w:rPr>
          <w:rFonts w:eastAsia="Times New Roman" w:cs="Times New Roman"/>
          <w:sz w:val="20"/>
          <w:szCs w:val="20"/>
          <w:lang w:eastAsia="es-ES"/>
        </w:rPr>
      </w:pPr>
    </w:p>
    <w:p w:rsidR="00AB7CBF" w:rsidRDefault="00AB7CBF" w:rsidP="00AB7CBF">
      <w:pPr>
        <w:jc w:val="both"/>
        <w:rPr>
          <w:rFonts w:eastAsia="Times New Roman" w:cs="Times New Roman"/>
          <w:sz w:val="20"/>
          <w:szCs w:val="20"/>
          <w:lang w:eastAsia="es-ES"/>
        </w:rPr>
      </w:pPr>
    </w:p>
    <w:p w:rsidR="00070D46" w:rsidRDefault="00366B08" w:rsidP="000A7513">
      <w:pPr>
        <w:jc w:val="both"/>
        <w:rPr>
          <w:b/>
          <w:szCs w:val="24"/>
          <w:lang w:val="es-ES"/>
        </w:rPr>
      </w:pPr>
      <w:r w:rsidRPr="00366B08">
        <w:rPr>
          <w:b/>
          <w:szCs w:val="24"/>
          <w:lang w:val="es-ES"/>
        </w:rPr>
        <w:t xml:space="preserve">OBJETIVO DEL PROYECTO DE LEY </w:t>
      </w:r>
    </w:p>
    <w:p w:rsidR="0042069F" w:rsidRDefault="0042069F" w:rsidP="000A7513">
      <w:pPr>
        <w:jc w:val="both"/>
        <w:rPr>
          <w:b/>
          <w:szCs w:val="24"/>
          <w:lang w:val="es-ES"/>
        </w:rPr>
      </w:pPr>
    </w:p>
    <w:p w:rsidR="008D32E5" w:rsidRDefault="008D32E5" w:rsidP="000A7513">
      <w:pPr>
        <w:jc w:val="both"/>
        <w:rPr>
          <w:szCs w:val="24"/>
          <w:lang w:val="es-ES"/>
        </w:rPr>
      </w:pPr>
    </w:p>
    <w:p w:rsidR="00366B08" w:rsidRPr="00366B08" w:rsidRDefault="00366B08" w:rsidP="000A7513">
      <w:pPr>
        <w:jc w:val="both"/>
        <w:rPr>
          <w:szCs w:val="24"/>
          <w:lang w:val="es-ES"/>
        </w:rPr>
      </w:pPr>
      <w:r>
        <w:rPr>
          <w:szCs w:val="24"/>
          <w:lang w:val="es-ES"/>
        </w:rPr>
        <w:t xml:space="preserve">El objeto del proyecto </w:t>
      </w:r>
      <w:r w:rsidRPr="00366B08">
        <w:rPr>
          <w:szCs w:val="24"/>
          <w:lang w:val="es-ES"/>
        </w:rPr>
        <w:t xml:space="preserve">de ley, además de reglamentar el </w:t>
      </w:r>
      <w:r w:rsidRPr="00366B08">
        <w:rPr>
          <w:rFonts w:cs="Times New Roman"/>
          <w:szCs w:val="24"/>
          <w:lang w:val="es-ES"/>
        </w:rPr>
        <w:t>inciso segundo del artículo 173 de la Constitución Nacional</w:t>
      </w:r>
      <w:r>
        <w:rPr>
          <w:rFonts w:cs="Times New Roman"/>
          <w:szCs w:val="24"/>
          <w:lang w:val="es-ES"/>
        </w:rPr>
        <w:t xml:space="preserve"> estableciendo un trámite para la aprobación de los ascensos militares que decrete el Gobierno ante el Senado de la Republica; es asegurar que las fuerzas militares, dispongan de los mejores Oficiales Generales con las aptitudes adecuadas, para que de esta manera, las fuerzas militares consigan una máxima eficacia, con el mejor personal </w:t>
      </w:r>
      <w:r w:rsidR="005B5DCA">
        <w:rPr>
          <w:rFonts w:cs="Times New Roman"/>
          <w:szCs w:val="24"/>
          <w:lang w:val="es-ES"/>
        </w:rPr>
        <w:t xml:space="preserve">capacitado para que desempeñar los cometidos en las diferentes fuerzas. </w:t>
      </w:r>
      <w:r>
        <w:rPr>
          <w:rFonts w:cs="Times New Roman"/>
          <w:szCs w:val="24"/>
          <w:lang w:val="es-ES"/>
        </w:rPr>
        <w:t xml:space="preserve">   </w:t>
      </w:r>
    </w:p>
    <w:p w:rsidR="000A7513" w:rsidRDefault="00366B08" w:rsidP="000A7513">
      <w:pPr>
        <w:jc w:val="both"/>
        <w:rPr>
          <w:szCs w:val="24"/>
          <w:lang w:val="es-ES"/>
        </w:rPr>
      </w:pPr>
      <w:r w:rsidRPr="00366B08">
        <w:rPr>
          <w:szCs w:val="24"/>
          <w:lang w:val="es-ES"/>
        </w:rPr>
        <w:t xml:space="preserve">  </w:t>
      </w:r>
    </w:p>
    <w:p w:rsidR="005B5DCA" w:rsidRDefault="005B5DCA" w:rsidP="005B5DCA">
      <w:pPr>
        <w:jc w:val="both"/>
        <w:rPr>
          <w:szCs w:val="24"/>
          <w:lang w:val="es-ES"/>
        </w:rPr>
      </w:pPr>
      <w:r>
        <w:rPr>
          <w:szCs w:val="24"/>
          <w:lang w:val="es-ES"/>
        </w:rPr>
        <w:t>También con la reglamentación de este articulo de la Constitución, se busca que el Senado de la Republica pueda determinar, identificar y cuantificar el merito, capacidad, preparación y dedicación de los candidatos a ascenso militar propuestos por el Gobierno. Esto se lograra por medio de las evaluaciones, que se harán en cada uno de los debates en la Comisión Segunda Constitucional Permanente y Plenaria de Senado</w:t>
      </w:r>
      <w:r w:rsidR="0042069F">
        <w:rPr>
          <w:szCs w:val="24"/>
          <w:lang w:val="es-ES"/>
        </w:rPr>
        <w:t xml:space="preserve">, en donde se determinara la aptitud para el ascenso, la capacidad para el desempeño de funciones y comprobar que  cada candidato a ascenso, satisfaga todos los requisitos de un alto mando de las fuerzas militares.  </w:t>
      </w:r>
      <w:r>
        <w:rPr>
          <w:szCs w:val="24"/>
          <w:lang w:val="es-ES"/>
        </w:rPr>
        <w:t xml:space="preserve">  </w:t>
      </w:r>
    </w:p>
    <w:p w:rsidR="00387FFD" w:rsidRDefault="00387FFD" w:rsidP="00036B5C">
      <w:pPr>
        <w:jc w:val="center"/>
        <w:rPr>
          <w:b/>
          <w:szCs w:val="24"/>
          <w:lang w:val="es-ES"/>
        </w:rPr>
      </w:pPr>
    </w:p>
    <w:p w:rsidR="00387FFD" w:rsidRDefault="00387FFD" w:rsidP="00036B5C">
      <w:pPr>
        <w:jc w:val="center"/>
        <w:rPr>
          <w:b/>
          <w:szCs w:val="24"/>
          <w:lang w:val="es-ES"/>
        </w:rPr>
      </w:pPr>
    </w:p>
    <w:p w:rsidR="00387FFD" w:rsidRDefault="00387FFD" w:rsidP="00036B5C">
      <w:pPr>
        <w:jc w:val="center"/>
        <w:rPr>
          <w:b/>
          <w:szCs w:val="24"/>
          <w:lang w:val="es-ES"/>
        </w:rPr>
      </w:pPr>
    </w:p>
    <w:p w:rsidR="00387FFD" w:rsidRDefault="00387FFD" w:rsidP="00036B5C">
      <w:pPr>
        <w:jc w:val="center"/>
        <w:rPr>
          <w:b/>
          <w:szCs w:val="24"/>
          <w:lang w:val="es-ES"/>
        </w:rPr>
      </w:pPr>
    </w:p>
    <w:p w:rsidR="00387FFD" w:rsidRDefault="00387FFD" w:rsidP="00B50E2F">
      <w:pPr>
        <w:jc w:val="center"/>
        <w:rPr>
          <w:b/>
          <w:szCs w:val="24"/>
          <w:lang w:val="es-ES"/>
        </w:rPr>
      </w:pPr>
    </w:p>
    <w:p w:rsidR="00387FFD" w:rsidRDefault="00387FFD" w:rsidP="00B50E2F">
      <w:pPr>
        <w:jc w:val="center"/>
        <w:rPr>
          <w:b/>
          <w:szCs w:val="24"/>
          <w:lang w:val="es-ES"/>
        </w:rPr>
      </w:pPr>
    </w:p>
    <w:p w:rsidR="00387FFD" w:rsidRPr="00B50E2F" w:rsidRDefault="00B50E2F" w:rsidP="00B50E2F">
      <w:pPr>
        <w:pStyle w:val="Sinespaciado"/>
        <w:jc w:val="center"/>
        <w:rPr>
          <w:b/>
          <w:lang w:val="es-ES"/>
        </w:rPr>
      </w:pPr>
      <w:r w:rsidRPr="00B50E2F">
        <w:rPr>
          <w:b/>
          <w:lang w:val="es-ES"/>
        </w:rPr>
        <w:t>CARLOS EMIRO BARRIGA PEÑARANDA</w:t>
      </w:r>
    </w:p>
    <w:p w:rsidR="00B50E2F" w:rsidRDefault="00B50E2F" w:rsidP="00B50E2F">
      <w:pPr>
        <w:pStyle w:val="Sinespaciado"/>
        <w:jc w:val="center"/>
        <w:rPr>
          <w:lang w:val="es-ES"/>
        </w:rPr>
      </w:pPr>
      <w:r>
        <w:rPr>
          <w:lang w:val="es-ES"/>
        </w:rPr>
        <w:t>H. Senador de la República</w:t>
      </w:r>
    </w:p>
    <w:p w:rsidR="00387FFD" w:rsidRDefault="00387FFD" w:rsidP="00036B5C">
      <w:pPr>
        <w:jc w:val="center"/>
        <w:rPr>
          <w:b/>
          <w:szCs w:val="24"/>
          <w:lang w:val="es-ES"/>
        </w:rPr>
      </w:pPr>
    </w:p>
    <w:p w:rsidR="00387FFD" w:rsidRDefault="00387FFD" w:rsidP="00036B5C">
      <w:pPr>
        <w:jc w:val="center"/>
        <w:rPr>
          <w:b/>
          <w:szCs w:val="24"/>
          <w:lang w:val="es-ES"/>
        </w:rPr>
      </w:pPr>
    </w:p>
    <w:p w:rsidR="00387FFD" w:rsidRDefault="00387FFD" w:rsidP="00036B5C">
      <w:pPr>
        <w:jc w:val="center"/>
        <w:rPr>
          <w:b/>
          <w:szCs w:val="24"/>
          <w:lang w:val="es-ES"/>
        </w:rPr>
      </w:pPr>
    </w:p>
    <w:p w:rsidR="00387FFD" w:rsidRDefault="00387FFD" w:rsidP="00036B5C">
      <w:pPr>
        <w:jc w:val="center"/>
        <w:rPr>
          <w:b/>
          <w:szCs w:val="24"/>
          <w:lang w:val="es-ES"/>
        </w:rPr>
      </w:pPr>
    </w:p>
    <w:p w:rsidR="00387FFD" w:rsidRDefault="00387FFD" w:rsidP="00036B5C">
      <w:pPr>
        <w:jc w:val="center"/>
        <w:rPr>
          <w:b/>
          <w:szCs w:val="24"/>
          <w:lang w:val="es-ES"/>
        </w:rPr>
      </w:pPr>
    </w:p>
    <w:p w:rsidR="00387FFD" w:rsidRDefault="00387FFD" w:rsidP="00036B5C">
      <w:pPr>
        <w:jc w:val="center"/>
        <w:rPr>
          <w:b/>
          <w:szCs w:val="24"/>
          <w:lang w:val="es-ES"/>
        </w:rPr>
      </w:pPr>
    </w:p>
    <w:p w:rsidR="00387FFD" w:rsidRDefault="00387FFD" w:rsidP="00036B5C">
      <w:pPr>
        <w:jc w:val="center"/>
        <w:rPr>
          <w:b/>
          <w:szCs w:val="24"/>
          <w:lang w:val="es-ES"/>
        </w:rPr>
      </w:pPr>
    </w:p>
    <w:p w:rsidR="00387FFD" w:rsidRDefault="00387FFD" w:rsidP="00036B5C">
      <w:pPr>
        <w:jc w:val="center"/>
        <w:rPr>
          <w:b/>
          <w:szCs w:val="24"/>
          <w:lang w:val="es-ES"/>
        </w:rPr>
      </w:pPr>
    </w:p>
    <w:p w:rsidR="00387FFD" w:rsidRDefault="00387FFD" w:rsidP="00036B5C">
      <w:pPr>
        <w:jc w:val="center"/>
        <w:rPr>
          <w:b/>
          <w:szCs w:val="24"/>
          <w:lang w:val="es-ES"/>
        </w:rPr>
      </w:pPr>
    </w:p>
    <w:p w:rsidR="00387FFD" w:rsidRDefault="00387FFD" w:rsidP="00036B5C">
      <w:pPr>
        <w:jc w:val="center"/>
        <w:rPr>
          <w:b/>
          <w:szCs w:val="24"/>
          <w:lang w:val="es-ES"/>
        </w:rPr>
      </w:pPr>
    </w:p>
    <w:p w:rsidR="00AB7CBF" w:rsidRDefault="00AB7CBF" w:rsidP="00036B5C">
      <w:pPr>
        <w:jc w:val="center"/>
        <w:rPr>
          <w:b/>
          <w:szCs w:val="24"/>
          <w:lang w:val="es-ES"/>
        </w:rPr>
      </w:pPr>
    </w:p>
    <w:p w:rsidR="00AB7CBF" w:rsidRDefault="00AB7CBF" w:rsidP="00036B5C">
      <w:pPr>
        <w:jc w:val="center"/>
        <w:rPr>
          <w:b/>
          <w:szCs w:val="24"/>
          <w:lang w:val="es-ES"/>
        </w:rPr>
      </w:pPr>
    </w:p>
    <w:p w:rsidR="00AB7CBF" w:rsidRDefault="00AB7CBF" w:rsidP="00036B5C">
      <w:pPr>
        <w:jc w:val="center"/>
        <w:rPr>
          <w:b/>
          <w:szCs w:val="24"/>
          <w:lang w:val="es-ES"/>
        </w:rPr>
      </w:pPr>
    </w:p>
    <w:p w:rsidR="00AE2096" w:rsidRPr="00036B5C" w:rsidRDefault="00D5620C" w:rsidP="00036B5C">
      <w:pPr>
        <w:jc w:val="center"/>
        <w:rPr>
          <w:b/>
          <w:szCs w:val="24"/>
          <w:lang w:val="es-ES"/>
        </w:rPr>
      </w:pPr>
      <w:r>
        <w:rPr>
          <w:b/>
          <w:szCs w:val="24"/>
          <w:lang w:val="es-ES"/>
        </w:rPr>
        <w:lastRenderedPageBreak/>
        <w:t>Proyecto de ley No ______  2012</w:t>
      </w:r>
    </w:p>
    <w:p w:rsidR="00036B5C" w:rsidRPr="00036B5C" w:rsidRDefault="00036B5C" w:rsidP="00036B5C">
      <w:pPr>
        <w:jc w:val="center"/>
        <w:rPr>
          <w:b/>
          <w:szCs w:val="24"/>
          <w:lang w:val="es-ES"/>
        </w:rPr>
      </w:pPr>
    </w:p>
    <w:p w:rsidR="00036B5C" w:rsidRPr="00B50E2F" w:rsidRDefault="000F31D8" w:rsidP="00036B5C">
      <w:pPr>
        <w:autoSpaceDE w:val="0"/>
        <w:autoSpaceDN w:val="0"/>
        <w:adjustRightInd w:val="0"/>
        <w:jc w:val="center"/>
        <w:rPr>
          <w:rFonts w:cs="Times New Roman"/>
          <w:b/>
          <w:szCs w:val="24"/>
          <w:lang w:val="es-ES"/>
        </w:rPr>
      </w:pPr>
      <w:r>
        <w:rPr>
          <w:rFonts w:cs="Times New Roman"/>
          <w:b/>
          <w:i/>
          <w:szCs w:val="24"/>
          <w:lang w:val="es-ES"/>
        </w:rPr>
        <w:t xml:space="preserve">“Por el cual se desarrolla </w:t>
      </w:r>
      <w:r w:rsidR="00036B5C" w:rsidRPr="00B50E2F">
        <w:rPr>
          <w:rFonts w:cs="Times New Roman"/>
          <w:b/>
          <w:i/>
          <w:szCs w:val="24"/>
          <w:lang w:val="es-ES"/>
        </w:rPr>
        <w:t xml:space="preserve"> el </w:t>
      </w:r>
      <w:r w:rsidR="00F743CC">
        <w:rPr>
          <w:rFonts w:cs="Times New Roman"/>
          <w:b/>
          <w:i/>
          <w:szCs w:val="24"/>
          <w:lang w:val="es-ES"/>
        </w:rPr>
        <w:t xml:space="preserve">inciso 2° </w:t>
      </w:r>
      <w:r w:rsidR="00535447" w:rsidRPr="00B50E2F">
        <w:rPr>
          <w:rFonts w:cs="Times New Roman"/>
          <w:b/>
          <w:i/>
          <w:szCs w:val="24"/>
          <w:lang w:val="es-ES"/>
        </w:rPr>
        <w:t xml:space="preserve"> del artículo</w:t>
      </w:r>
      <w:r w:rsidR="00036B5C" w:rsidRPr="00B50E2F">
        <w:rPr>
          <w:rFonts w:cs="Times New Roman"/>
          <w:b/>
          <w:i/>
          <w:szCs w:val="24"/>
          <w:lang w:val="es-ES"/>
        </w:rPr>
        <w:t xml:space="preserve"> 173</w:t>
      </w:r>
      <w:r w:rsidR="00366B08" w:rsidRPr="00B50E2F">
        <w:rPr>
          <w:rFonts w:cs="Times New Roman"/>
          <w:b/>
          <w:i/>
          <w:szCs w:val="24"/>
          <w:lang w:val="es-ES"/>
        </w:rPr>
        <w:t xml:space="preserve"> de la Constitución Nacional</w:t>
      </w:r>
      <w:r w:rsidR="00036B5C" w:rsidRPr="00B50E2F">
        <w:rPr>
          <w:rFonts w:cs="Times New Roman"/>
          <w:b/>
          <w:i/>
          <w:szCs w:val="24"/>
          <w:lang w:val="es-ES"/>
        </w:rPr>
        <w:t>”</w:t>
      </w:r>
      <w:r w:rsidR="00B50E2F">
        <w:rPr>
          <w:rFonts w:cs="Times New Roman"/>
          <w:b/>
          <w:i/>
          <w:szCs w:val="24"/>
          <w:lang w:val="es-ES"/>
        </w:rPr>
        <w:t xml:space="preserve"> </w:t>
      </w:r>
      <w:r w:rsidR="00B50E2F" w:rsidRPr="00B50E2F">
        <w:rPr>
          <w:rFonts w:cs="Times New Roman"/>
          <w:szCs w:val="24"/>
          <w:lang w:val="es-ES"/>
        </w:rPr>
        <w:t>y se dictan otras disposiciones.</w:t>
      </w:r>
    </w:p>
    <w:p w:rsidR="00036B5C" w:rsidRPr="00036B5C" w:rsidRDefault="00036B5C" w:rsidP="00036B5C">
      <w:pPr>
        <w:autoSpaceDE w:val="0"/>
        <w:autoSpaceDN w:val="0"/>
        <w:adjustRightInd w:val="0"/>
        <w:jc w:val="center"/>
        <w:rPr>
          <w:rFonts w:cs="Times New Roman"/>
          <w:b/>
          <w:szCs w:val="24"/>
          <w:lang w:val="es-ES"/>
        </w:rPr>
      </w:pPr>
    </w:p>
    <w:p w:rsidR="00036B5C" w:rsidRPr="00036B5C" w:rsidRDefault="00036B5C" w:rsidP="00036B5C">
      <w:pPr>
        <w:tabs>
          <w:tab w:val="left" w:pos="6480"/>
        </w:tabs>
        <w:jc w:val="center"/>
        <w:rPr>
          <w:szCs w:val="24"/>
        </w:rPr>
      </w:pPr>
      <w:r w:rsidRPr="00036B5C">
        <w:rPr>
          <w:szCs w:val="24"/>
        </w:rPr>
        <w:t xml:space="preserve">El Congreso de Colombia </w:t>
      </w:r>
    </w:p>
    <w:p w:rsidR="00036B5C" w:rsidRPr="00036B5C" w:rsidRDefault="00036B5C" w:rsidP="00036B5C">
      <w:pPr>
        <w:tabs>
          <w:tab w:val="left" w:pos="6480"/>
        </w:tabs>
        <w:jc w:val="center"/>
        <w:rPr>
          <w:szCs w:val="24"/>
        </w:rPr>
      </w:pPr>
    </w:p>
    <w:p w:rsidR="00036B5C" w:rsidRDefault="00036B5C" w:rsidP="000E1F95">
      <w:pPr>
        <w:tabs>
          <w:tab w:val="left" w:pos="6480"/>
        </w:tabs>
        <w:jc w:val="center"/>
        <w:rPr>
          <w:szCs w:val="24"/>
        </w:rPr>
      </w:pPr>
      <w:r w:rsidRPr="00036B5C">
        <w:rPr>
          <w:szCs w:val="24"/>
        </w:rPr>
        <w:t>Decreta:</w:t>
      </w:r>
    </w:p>
    <w:p w:rsidR="000E1F95" w:rsidRDefault="000E1F95" w:rsidP="000E1F95">
      <w:pPr>
        <w:tabs>
          <w:tab w:val="left" w:pos="6480"/>
        </w:tabs>
        <w:jc w:val="center"/>
        <w:rPr>
          <w:szCs w:val="24"/>
        </w:rPr>
      </w:pPr>
    </w:p>
    <w:p w:rsidR="007D61C4" w:rsidRDefault="00C5253E" w:rsidP="007D61C4">
      <w:pPr>
        <w:tabs>
          <w:tab w:val="left" w:pos="6480"/>
        </w:tabs>
        <w:jc w:val="both"/>
        <w:rPr>
          <w:szCs w:val="24"/>
        </w:rPr>
      </w:pPr>
      <w:r>
        <w:rPr>
          <w:b/>
          <w:szCs w:val="24"/>
        </w:rPr>
        <w:t>Artículo 1°</w:t>
      </w:r>
      <w:r w:rsidR="00303DF8" w:rsidRPr="00303DF8">
        <w:rPr>
          <w:b/>
          <w:szCs w:val="24"/>
        </w:rPr>
        <w:t xml:space="preserve">. </w:t>
      </w:r>
      <w:r w:rsidR="00303DF8" w:rsidRPr="00303DF8">
        <w:rPr>
          <w:b/>
          <w:i/>
          <w:szCs w:val="24"/>
        </w:rPr>
        <w:t>Objetivo</w:t>
      </w:r>
      <w:r w:rsidR="00320861" w:rsidRPr="00320861">
        <w:rPr>
          <w:szCs w:val="24"/>
        </w:rPr>
        <w:t xml:space="preserve"> </w:t>
      </w:r>
      <w:r w:rsidR="00320861">
        <w:rPr>
          <w:szCs w:val="24"/>
        </w:rPr>
        <w:t>La presente ley</w:t>
      </w:r>
      <w:r w:rsidR="00320861">
        <w:rPr>
          <w:b/>
          <w:szCs w:val="24"/>
        </w:rPr>
        <w:t xml:space="preserve"> </w:t>
      </w:r>
      <w:r w:rsidR="00320861">
        <w:rPr>
          <w:szCs w:val="24"/>
        </w:rPr>
        <w:t xml:space="preserve">tiene por </w:t>
      </w:r>
      <w:r w:rsidR="00303DF8">
        <w:rPr>
          <w:szCs w:val="24"/>
        </w:rPr>
        <w:t>objeto</w:t>
      </w:r>
      <w:r w:rsidR="007B674D">
        <w:rPr>
          <w:szCs w:val="24"/>
        </w:rPr>
        <w:t>,</w:t>
      </w:r>
      <w:r w:rsidR="00320861">
        <w:rPr>
          <w:szCs w:val="24"/>
        </w:rPr>
        <w:t xml:space="preserve"> </w:t>
      </w:r>
      <w:r w:rsidR="007B674D">
        <w:rPr>
          <w:szCs w:val="24"/>
        </w:rPr>
        <w:t xml:space="preserve">establecer el </w:t>
      </w:r>
      <w:r w:rsidR="001A7E6C">
        <w:rPr>
          <w:szCs w:val="24"/>
        </w:rPr>
        <w:t>trámite</w:t>
      </w:r>
      <w:r w:rsidR="0006601A">
        <w:rPr>
          <w:szCs w:val="24"/>
        </w:rPr>
        <w:t xml:space="preserve"> de aprobación</w:t>
      </w:r>
      <w:r w:rsidR="007530FB">
        <w:rPr>
          <w:szCs w:val="24"/>
        </w:rPr>
        <w:t xml:space="preserve"> o no aprobación</w:t>
      </w:r>
      <w:r w:rsidR="007D61C4" w:rsidRPr="007D61C4">
        <w:rPr>
          <w:szCs w:val="24"/>
        </w:rPr>
        <w:t xml:space="preserve"> </w:t>
      </w:r>
      <w:r w:rsidR="007D61C4">
        <w:rPr>
          <w:szCs w:val="24"/>
        </w:rPr>
        <w:t>ante el Senado de la Republica,</w:t>
      </w:r>
      <w:r w:rsidR="00303DF8">
        <w:rPr>
          <w:szCs w:val="24"/>
        </w:rPr>
        <w:t xml:space="preserve"> </w:t>
      </w:r>
      <w:r w:rsidR="007D61C4">
        <w:rPr>
          <w:szCs w:val="24"/>
        </w:rPr>
        <w:t xml:space="preserve">de los </w:t>
      </w:r>
      <w:r w:rsidR="00303DF8">
        <w:rPr>
          <w:szCs w:val="24"/>
        </w:rPr>
        <w:t>ascensos militares</w:t>
      </w:r>
      <w:r w:rsidR="007B674D">
        <w:rPr>
          <w:szCs w:val="24"/>
        </w:rPr>
        <w:t xml:space="preserve"> que </w:t>
      </w:r>
      <w:r w:rsidR="0006601A">
        <w:rPr>
          <w:szCs w:val="24"/>
        </w:rPr>
        <w:t xml:space="preserve">decrete </w:t>
      </w:r>
      <w:r w:rsidR="007B674D">
        <w:rPr>
          <w:szCs w:val="24"/>
        </w:rPr>
        <w:t>el Gobierno</w:t>
      </w:r>
      <w:r w:rsidR="002A68DC">
        <w:rPr>
          <w:szCs w:val="24"/>
        </w:rPr>
        <w:t xml:space="preserve"> Nacional, de los</w:t>
      </w:r>
      <w:r w:rsidR="000F31D8">
        <w:rPr>
          <w:szCs w:val="24"/>
        </w:rPr>
        <w:t xml:space="preserve"> Oficiales Generales y Oficiales de Insignia de la Fuerza P</w:t>
      </w:r>
      <w:r w:rsidR="00303DF8">
        <w:rPr>
          <w:szCs w:val="24"/>
        </w:rPr>
        <w:t>ública</w:t>
      </w:r>
      <w:r w:rsidR="007D61C4">
        <w:rPr>
          <w:szCs w:val="24"/>
        </w:rPr>
        <w:t>.</w:t>
      </w:r>
    </w:p>
    <w:p w:rsidR="0061664E" w:rsidRDefault="00303DF8" w:rsidP="007D61C4">
      <w:pPr>
        <w:tabs>
          <w:tab w:val="left" w:pos="6480"/>
        </w:tabs>
        <w:jc w:val="both"/>
        <w:rPr>
          <w:rFonts w:ascii="Arial" w:hAnsi="Arial" w:cs="Arial"/>
          <w:sz w:val="20"/>
          <w:szCs w:val="20"/>
          <w:lang w:val="es-ES"/>
        </w:rPr>
      </w:pPr>
      <w:r>
        <w:rPr>
          <w:szCs w:val="24"/>
        </w:rPr>
        <w:t xml:space="preserve"> </w:t>
      </w:r>
    </w:p>
    <w:p w:rsidR="00036B5C" w:rsidRDefault="00224373" w:rsidP="00224373">
      <w:pPr>
        <w:autoSpaceDE w:val="0"/>
        <w:autoSpaceDN w:val="0"/>
        <w:adjustRightInd w:val="0"/>
        <w:jc w:val="both"/>
      </w:pPr>
      <w:bookmarkStart w:id="1" w:name="2"/>
      <w:r w:rsidRPr="00224373">
        <w:rPr>
          <w:rStyle w:val="textonavy"/>
          <w:b/>
        </w:rPr>
        <w:t>Artículo</w:t>
      </w:r>
      <w:r w:rsidR="00C5253E">
        <w:rPr>
          <w:rStyle w:val="textonavy"/>
          <w:b/>
        </w:rPr>
        <w:t xml:space="preserve"> 2°</w:t>
      </w:r>
      <w:r w:rsidRPr="00224373">
        <w:rPr>
          <w:rStyle w:val="textonavy"/>
          <w:b/>
        </w:rPr>
        <w:t>.</w:t>
      </w:r>
      <w:r>
        <w:rPr>
          <w:rStyle w:val="textonavy"/>
        </w:rPr>
        <w:t xml:space="preserve"> </w:t>
      </w:r>
      <w:r w:rsidRPr="00224373">
        <w:rPr>
          <w:rStyle w:val="textonavy"/>
          <w:b/>
          <w:i/>
        </w:rPr>
        <w:t>Ámbito de aplicación.</w:t>
      </w:r>
      <w:bookmarkEnd w:id="1"/>
      <w:r w:rsidR="0061664E">
        <w:t xml:space="preserve"> </w:t>
      </w:r>
      <w:r w:rsidR="00745D25">
        <w:t>L</w:t>
      </w:r>
      <w:r w:rsidR="0061664E">
        <w:t xml:space="preserve">a presente ley </w:t>
      </w:r>
      <w:r w:rsidR="001E1DBC">
        <w:t>se aplicará</w:t>
      </w:r>
      <w:r w:rsidR="00745D25">
        <w:t xml:space="preserve"> a</w:t>
      </w:r>
      <w:r w:rsidR="0061664E">
        <w:t>l régimen especial de</w:t>
      </w:r>
      <w:r w:rsidR="001E1DBC">
        <w:t xml:space="preserve"> la carrera profesional de los Oficiales Generales y Oficiales de Insignia de la Fuerza Pública</w:t>
      </w:r>
      <w:r w:rsidR="0061664E">
        <w:t xml:space="preserve">. </w:t>
      </w:r>
    </w:p>
    <w:p w:rsidR="00B9760E" w:rsidRDefault="00B9760E" w:rsidP="00B9760E">
      <w:pPr>
        <w:autoSpaceDE w:val="0"/>
        <w:autoSpaceDN w:val="0"/>
        <w:adjustRightInd w:val="0"/>
        <w:jc w:val="both"/>
        <w:rPr>
          <w:b/>
        </w:rPr>
      </w:pPr>
    </w:p>
    <w:p w:rsidR="00174FCC" w:rsidRPr="00BC02BF" w:rsidRDefault="00C5253E" w:rsidP="00B9760E">
      <w:pPr>
        <w:autoSpaceDE w:val="0"/>
        <w:autoSpaceDN w:val="0"/>
        <w:adjustRightInd w:val="0"/>
        <w:jc w:val="both"/>
      </w:pPr>
      <w:r>
        <w:rPr>
          <w:b/>
        </w:rPr>
        <w:t>Artículo 3°</w:t>
      </w:r>
      <w:r w:rsidR="00B9760E">
        <w:rPr>
          <w:b/>
        </w:rPr>
        <w:t xml:space="preserve">. </w:t>
      </w:r>
      <w:r w:rsidR="00B9760E" w:rsidRPr="00B9760E">
        <w:rPr>
          <w:b/>
          <w:i/>
        </w:rPr>
        <w:t>Facultad Discrecional del Presidente de la Republica.</w:t>
      </w:r>
      <w:r w:rsidR="00174FCC">
        <w:t xml:space="preserve"> El Presidente de la Republica</w:t>
      </w:r>
      <w:r w:rsidR="001E1DBC">
        <w:t>,</w:t>
      </w:r>
      <w:r w:rsidR="00174FCC">
        <w:t xml:space="preserve"> tiene facultad discrecional por orden de la Constitución</w:t>
      </w:r>
      <w:r w:rsidR="001E1DBC">
        <w:t xml:space="preserve"> Nacional</w:t>
      </w:r>
      <w:r w:rsidR="00174FCC">
        <w:t>, para decretar de manera autónom</w:t>
      </w:r>
      <w:r w:rsidR="001E1DBC">
        <w:t xml:space="preserve">a los ascensos </w:t>
      </w:r>
      <w:r w:rsidR="00454FEB">
        <w:t>de los</w:t>
      </w:r>
      <w:r w:rsidR="001E1DBC">
        <w:t xml:space="preserve"> Oficiales Generales</w:t>
      </w:r>
      <w:r w:rsidR="00454FEB">
        <w:t>,</w:t>
      </w:r>
      <w:r w:rsidR="001E1DBC">
        <w:t xml:space="preserve"> </w:t>
      </w:r>
      <w:r w:rsidR="00454FEB">
        <w:t xml:space="preserve">de </w:t>
      </w:r>
      <w:r w:rsidR="001E1DBC">
        <w:t>I</w:t>
      </w:r>
      <w:r w:rsidR="00174FCC">
        <w:t xml:space="preserve">nsignia </w:t>
      </w:r>
      <w:r w:rsidR="00454FEB">
        <w:t>y de la  Policía Nacional</w:t>
      </w:r>
      <w:r w:rsidR="001520D8" w:rsidRPr="00BC02BF">
        <w:t>, para luego s</w:t>
      </w:r>
      <w:r w:rsidR="001E1DBC">
        <w:t>ometerlos a la  aprobación</w:t>
      </w:r>
      <w:r w:rsidR="007530FB">
        <w:t>,</w:t>
      </w:r>
      <w:r w:rsidR="001E1DBC">
        <w:t xml:space="preserve"> </w:t>
      </w:r>
      <w:r w:rsidR="0075251D">
        <w:t xml:space="preserve">o la no aprobación </w:t>
      </w:r>
      <w:r w:rsidR="001E1DBC">
        <w:t xml:space="preserve">del </w:t>
      </w:r>
      <w:r w:rsidR="00454FEB">
        <w:t xml:space="preserve">Honorable </w:t>
      </w:r>
      <w:r w:rsidR="001E1DBC">
        <w:t>Senado de la Repú</w:t>
      </w:r>
      <w:r w:rsidR="001520D8" w:rsidRPr="00BC02BF">
        <w:t>blica</w:t>
      </w:r>
      <w:r w:rsidR="00174FCC" w:rsidRPr="00BC02BF">
        <w:t xml:space="preserve">. </w:t>
      </w:r>
    </w:p>
    <w:p w:rsidR="00174FCC" w:rsidRDefault="00174FCC" w:rsidP="00224373">
      <w:pPr>
        <w:autoSpaceDE w:val="0"/>
        <w:autoSpaceDN w:val="0"/>
        <w:adjustRightInd w:val="0"/>
        <w:jc w:val="both"/>
        <w:rPr>
          <w:b/>
        </w:rPr>
      </w:pPr>
    </w:p>
    <w:p w:rsidR="00DB2D56" w:rsidRDefault="00C5253E" w:rsidP="00224373">
      <w:pPr>
        <w:autoSpaceDE w:val="0"/>
        <w:autoSpaceDN w:val="0"/>
        <w:adjustRightInd w:val="0"/>
        <w:jc w:val="both"/>
      </w:pPr>
      <w:r>
        <w:rPr>
          <w:b/>
        </w:rPr>
        <w:t>Artículo 4°</w:t>
      </w:r>
      <w:r w:rsidR="00DB2D56">
        <w:rPr>
          <w:b/>
        </w:rPr>
        <w:t xml:space="preserve">. </w:t>
      </w:r>
      <w:r w:rsidR="001E1DBC">
        <w:rPr>
          <w:b/>
          <w:i/>
        </w:rPr>
        <w:t>Comisión S</w:t>
      </w:r>
      <w:r w:rsidR="00DB2D56">
        <w:rPr>
          <w:b/>
          <w:i/>
        </w:rPr>
        <w:t>egunda</w:t>
      </w:r>
      <w:r w:rsidR="001E1DBC">
        <w:rPr>
          <w:b/>
          <w:i/>
        </w:rPr>
        <w:t xml:space="preserve"> de S</w:t>
      </w:r>
      <w:r w:rsidR="00A26E5E">
        <w:rPr>
          <w:b/>
          <w:i/>
        </w:rPr>
        <w:t>enado</w:t>
      </w:r>
      <w:r w:rsidR="00DB2D56">
        <w:rPr>
          <w:b/>
          <w:i/>
        </w:rPr>
        <w:t xml:space="preserve"> </w:t>
      </w:r>
      <w:r w:rsidR="001E1DBC">
        <w:rPr>
          <w:b/>
          <w:i/>
        </w:rPr>
        <w:t>C</w:t>
      </w:r>
      <w:r w:rsidR="0006601A" w:rsidRPr="0006601A">
        <w:rPr>
          <w:b/>
          <w:i/>
        </w:rPr>
        <w:t xml:space="preserve">onstitucional </w:t>
      </w:r>
      <w:r w:rsidR="001E1DBC">
        <w:rPr>
          <w:b/>
          <w:i/>
        </w:rPr>
        <w:t>P</w:t>
      </w:r>
      <w:r w:rsidR="00DB2D56">
        <w:rPr>
          <w:b/>
          <w:i/>
        </w:rPr>
        <w:t xml:space="preserve">ermanente. </w:t>
      </w:r>
      <w:r w:rsidR="00237D17">
        <w:t>La C</w:t>
      </w:r>
      <w:r w:rsidR="00DB2D56">
        <w:t xml:space="preserve">omisión </w:t>
      </w:r>
      <w:r w:rsidR="00237D17">
        <w:t>S</w:t>
      </w:r>
      <w:r w:rsidR="00DB2D56">
        <w:t xml:space="preserve">egunda </w:t>
      </w:r>
      <w:r w:rsidR="00A26E5E">
        <w:t xml:space="preserve">de Senado </w:t>
      </w:r>
      <w:r w:rsidR="00237D17">
        <w:t>C</w:t>
      </w:r>
      <w:r w:rsidR="0006601A">
        <w:t xml:space="preserve">onstitucional </w:t>
      </w:r>
      <w:r w:rsidR="00237D17">
        <w:t>P</w:t>
      </w:r>
      <w:r w:rsidR="00DB2D56">
        <w:t>ermanente, por disposiciones de ley</w:t>
      </w:r>
      <w:r w:rsidR="007D61C4">
        <w:t xml:space="preserve"> y por ser un asunto referente de su competencia, </w:t>
      </w:r>
      <w:r w:rsidR="00DB2D56">
        <w:t xml:space="preserve">será quien </w:t>
      </w:r>
      <w:r w:rsidR="00B9760E">
        <w:t>apruebe</w:t>
      </w:r>
      <w:r w:rsidR="0075251D">
        <w:t xml:space="preserve"> o no apruebe,</w:t>
      </w:r>
      <w:r w:rsidR="00DB2D56">
        <w:t xml:space="preserve"> los ascensos militares de</w:t>
      </w:r>
      <w:r w:rsidR="003725CF">
        <w:t xml:space="preserve"> Oficiales Generales,</w:t>
      </w:r>
      <w:r w:rsidR="001E1DBC">
        <w:t xml:space="preserve"> Oficiales de Insignia</w:t>
      </w:r>
      <w:r w:rsidR="003725CF">
        <w:t xml:space="preserve"> y de La Policía Nacional</w:t>
      </w:r>
      <w:r w:rsidR="001E1DBC">
        <w:t>, decretados por el Gobierno N</w:t>
      </w:r>
      <w:r w:rsidR="00B9760E">
        <w:t>acional</w:t>
      </w:r>
      <w:r w:rsidR="00DB2D56">
        <w:t xml:space="preserve">. </w:t>
      </w:r>
    </w:p>
    <w:p w:rsidR="00174FCC" w:rsidRDefault="00174FCC" w:rsidP="00224373">
      <w:pPr>
        <w:autoSpaceDE w:val="0"/>
        <w:autoSpaceDN w:val="0"/>
        <w:adjustRightInd w:val="0"/>
        <w:jc w:val="both"/>
        <w:rPr>
          <w:b/>
        </w:rPr>
      </w:pPr>
    </w:p>
    <w:p w:rsidR="00736316" w:rsidRDefault="00C5253E" w:rsidP="00224373">
      <w:pPr>
        <w:autoSpaceDE w:val="0"/>
        <w:autoSpaceDN w:val="0"/>
        <w:adjustRightInd w:val="0"/>
        <w:jc w:val="both"/>
      </w:pPr>
      <w:r>
        <w:rPr>
          <w:b/>
        </w:rPr>
        <w:t xml:space="preserve">Parágrafo. </w:t>
      </w:r>
      <w:r w:rsidR="00736316">
        <w:t>Ninguna otra comisión constitucional permanente</w:t>
      </w:r>
      <w:r w:rsidR="00495B3A">
        <w:t>,</w:t>
      </w:r>
      <w:r w:rsidR="00736316">
        <w:t xml:space="preserve"> podrá aprobar </w:t>
      </w:r>
      <w:r w:rsidR="0075251D">
        <w:t xml:space="preserve">o improbar </w:t>
      </w:r>
      <w:r w:rsidR="00736316">
        <w:t>ascenso</w:t>
      </w:r>
      <w:r w:rsidR="00495B3A">
        <w:t>s</w:t>
      </w:r>
      <w:r w:rsidR="003725CF">
        <w:t xml:space="preserve"> M</w:t>
      </w:r>
      <w:r w:rsidR="00736316">
        <w:t>ilitar</w:t>
      </w:r>
      <w:r w:rsidR="00495B3A">
        <w:t>es</w:t>
      </w:r>
      <w:r w:rsidR="003725CF">
        <w:t xml:space="preserve"> y de P</w:t>
      </w:r>
      <w:r w:rsidR="004E1C49">
        <w:t>olicía</w:t>
      </w:r>
      <w:r w:rsidR="003725CF">
        <w:t xml:space="preserve"> Nacional</w:t>
      </w:r>
      <w:r w:rsidR="00736316">
        <w:t>.</w:t>
      </w:r>
    </w:p>
    <w:p w:rsidR="00736316" w:rsidRPr="00736316" w:rsidRDefault="00736316" w:rsidP="00224373">
      <w:pPr>
        <w:autoSpaceDE w:val="0"/>
        <w:autoSpaceDN w:val="0"/>
        <w:adjustRightInd w:val="0"/>
        <w:jc w:val="both"/>
      </w:pPr>
    </w:p>
    <w:p w:rsidR="0043000A" w:rsidRDefault="00C5253E" w:rsidP="00224373">
      <w:pPr>
        <w:autoSpaceDE w:val="0"/>
        <w:autoSpaceDN w:val="0"/>
        <w:adjustRightInd w:val="0"/>
        <w:jc w:val="both"/>
      </w:pPr>
      <w:r>
        <w:rPr>
          <w:b/>
        </w:rPr>
        <w:t>Artículo  5°</w:t>
      </w:r>
      <w:r w:rsidR="007A0EE1">
        <w:rPr>
          <w:b/>
        </w:rPr>
        <w:t xml:space="preserve">. </w:t>
      </w:r>
      <w:r w:rsidR="007A0EE1" w:rsidRPr="0043000A">
        <w:rPr>
          <w:b/>
          <w:i/>
        </w:rPr>
        <w:t>Requisitos.</w:t>
      </w:r>
      <w:r w:rsidR="007A0EE1">
        <w:rPr>
          <w:b/>
        </w:rPr>
        <w:t xml:space="preserve"> </w:t>
      </w:r>
      <w:r w:rsidR="007A0EE1">
        <w:t xml:space="preserve">Los requisitos que </w:t>
      </w:r>
      <w:r w:rsidR="007D61C4">
        <w:t xml:space="preserve">se </w:t>
      </w:r>
      <w:r w:rsidR="007A0EE1">
        <w:t xml:space="preserve">deben cumplir ante la </w:t>
      </w:r>
      <w:r w:rsidR="00344021">
        <w:t>C</w:t>
      </w:r>
      <w:r w:rsidR="007A0EE1">
        <w:t xml:space="preserve">omisión </w:t>
      </w:r>
      <w:r w:rsidR="00344021">
        <w:t>S</w:t>
      </w:r>
      <w:r w:rsidR="007A0EE1">
        <w:t xml:space="preserve">egunda </w:t>
      </w:r>
      <w:r w:rsidR="00A26E5E">
        <w:t xml:space="preserve">de Senado </w:t>
      </w:r>
      <w:r w:rsidR="00A57362">
        <w:t xml:space="preserve">Constitucional, </w:t>
      </w:r>
      <w:r w:rsidR="003725CF">
        <w:t xml:space="preserve"> para ascenso M</w:t>
      </w:r>
      <w:r w:rsidR="007A0EE1">
        <w:t>ilitar</w:t>
      </w:r>
      <w:r w:rsidR="003725CF">
        <w:t xml:space="preserve"> y de P</w:t>
      </w:r>
      <w:r w:rsidR="00A57362">
        <w:t>olicía</w:t>
      </w:r>
      <w:r w:rsidR="007A0EE1">
        <w:t xml:space="preserve"> </w:t>
      </w:r>
      <w:r w:rsidR="003725CF">
        <w:t xml:space="preserve">Nacional </w:t>
      </w:r>
      <w:r w:rsidR="007A0EE1">
        <w:t>son los</w:t>
      </w:r>
      <w:r w:rsidR="007D61C4">
        <w:t xml:space="preserve"> siguientes:</w:t>
      </w:r>
    </w:p>
    <w:p w:rsidR="0043000A" w:rsidRDefault="0043000A" w:rsidP="00224373">
      <w:pPr>
        <w:autoSpaceDE w:val="0"/>
        <w:autoSpaceDN w:val="0"/>
        <w:adjustRightInd w:val="0"/>
        <w:jc w:val="both"/>
      </w:pPr>
    </w:p>
    <w:p w:rsidR="0043000A" w:rsidRDefault="0043000A" w:rsidP="0043000A">
      <w:pPr>
        <w:pStyle w:val="Prrafodelista"/>
        <w:numPr>
          <w:ilvl w:val="0"/>
          <w:numId w:val="3"/>
        </w:numPr>
        <w:autoSpaceDE w:val="0"/>
        <w:autoSpaceDN w:val="0"/>
        <w:adjustRightInd w:val="0"/>
        <w:jc w:val="both"/>
      </w:pPr>
      <w:r>
        <w:t>Hoja de vida</w:t>
      </w:r>
      <w:r w:rsidR="00B2054B">
        <w:t xml:space="preserve"> del candidato a ascenso</w:t>
      </w:r>
      <w:r>
        <w:t>, con los siguientes anexos:</w:t>
      </w:r>
    </w:p>
    <w:p w:rsidR="0043000A" w:rsidRDefault="0043000A" w:rsidP="0043000A">
      <w:pPr>
        <w:pStyle w:val="Prrafodelista"/>
        <w:autoSpaceDE w:val="0"/>
        <w:autoSpaceDN w:val="0"/>
        <w:adjustRightInd w:val="0"/>
        <w:ind w:left="1440"/>
        <w:jc w:val="both"/>
      </w:pPr>
    </w:p>
    <w:p w:rsidR="0043000A" w:rsidRDefault="0043000A" w:rsidP="0043000A">
      <w:pPr>
        <w:pStyle w:val="Prrafodelista"/>
        <w:numPr>
          <w:ilvl w:val="1"/>
          <w:numId w:val="3"/>
        </w:numPr>
        <w:autoSpaceDE w:val="0"/>
        <w:autoSpaceDN w:val="0"/>
        <w:adjustRightInd w:val="0"/>
        <w:jc w:val="both"/>
      </w:pPr>
      <w:r>
        <w:t>Certificado judicial expedido por el Departamento</w:t>
      </w:r>
      <w:r w:rsidR="009830DF">
        <w:t xml:space="preserve"> Administrativo de Seguridad o quien haga sus veces.</w:t>
      </w:r>
    </w:p>
    <w:p w:rsidR="0043000A" w:rsidRDefault="0043000A" w:rsidP="0043000A">
      <w:pPr>
        <w:pStyle w:val="Prrafodelista"/>
        <w:numPr>
          <w:ilvl w:val="1"/>
          <w:numId w:val="3"/>
        </w:numPr>
        <w:autoSpaceDE w:val="0"/>
        <w:autoSpaceDN w:val="0"/>
        <w:adjustRightInd w:val="0"/>
        <w:jc w:val="both"/>
      </w:pPr>
      <w:r>
        <w:t xml:space="preserve">Original </w:t>
      </w:r>
      <w:r w:rsidR="00430167">
        <w:t>v</w:t>
      </w:r>
      <w:r>
        <w:t xml:space="preserve">igente del certificado de antecedentes fiscales de la </w:t>
      </w:r>
      <w:r w:rsidR="00430167">
        <w:t>C</w:t>
      </w:r>
      <w:r>
        <w:t>ontraloría.</w:t>
      </w:r>
    </w:p>
    <w:p w:rsidR="0043000A" w:rsidRDefault="0043000A" w:rsidP="0043000A">
      <w:pPr>
        <w:pStyle w:val="Prrafodelista"/>
        <w:numPr>
          <w:ilvl w:val="1"/>
          <w:numId w:val="3"/>
        </w:numPr>
        <w:autoSpaceDE w:val="0"/>
        <w:autoSpaceDN w:val="0"/>
        <w:adjustRightInd w:val="0"/>
        <w:jc w:val="both"/>
      </w:pPr>
      <w:r>
        <w:t>Antecedentes Disciplinarios de la Procuraduría</w:t>
      </w:r>
      <w:r w:rsidR="00430167">
        <w:t xml:space="preserve"> de la Republica</w:t>
      </w:r>
      <w:r>
        <w:t>.</w:t>
      </w:r>
    </w:p>
    <w:p w:rsidR="00430167" w:rsidRDefault="0043000A" w:rsidP="00430167">
      <w:pPr>
        <w:pStyle w:val="Prrafodelista"/>
        <w:numPr>
          <w:ilvl w:val="1"/>
          <w:numId w:val="3"/>
        </w:numPr>
        <w:autoSpaceDE w:val="0"/>
        <w:autoSpaceDN w:val="0"/>
        <w:adjustRightInd w:val="0"/>
        <w:jc w:val="both"/>
      </w:pPr>
      <w:r>
        <w:t>Certificado de la Rama judicial que</w:t>
      </w:r>
      <w:r w:rsidR="00430167">
        <w:t xml:space="preserve"> indique que </w:t>
      </w:r>
      <w:r>
        <w:t xml:space="preserve">no existe sentencia ejecutoriada en su contra. </w:t>
      </w:r>
      <w:r w:rsidR="007A0EE1">
        <w:t xml:space="preserve"> </w:t>
      </w:r>
    </w:p>
    <w:p w:rsidR="00430167" w:rsidRDefault="00430167" w:rsidP="00430167">
      <w:pPr>
        <w:pStyle w:val="Prrafodelista"/>
        <w:autoSpaceDE w:val="0"/>
        <w:autoSpaceDN w:val="0"/>
        <w:adjustRightInd w:val="0"/>
        <w:ind w:left="1440"/>
        <w:jc w:val="both"/>
      </w:pPr>
    </w:p>
    <w:p w:rsidR="00430167" w:rsidRPr="00344021" w:rsidRDefault="00430167" w:rsidP="00430167">
      <w:pPr>
        <w:pStyle w:val="Prrafodelista"/>
        <w:numPr>
          <w:ilvl w:val="0"/>
          <w:numId w:val="3"/>
        </w:numPr>
        <w:autoSpaceDE w:val="0"/>
        <w:autoSpaceDN w:val="0"/>
        <w:adjustRightInd w:val="0"/>
        <w:jc w:val="both"/>
      </w:pPr>
      <w:r w:rsidRPr="00C104E3">
        <w:rPr>
          <w:rFonts w:eastAsia="Times New Roman" w:cs="Times New Roman"/>
          <w:szCs w:val="24"/>
          <w:lang w:val="es-ES" w:eastAsia="es-ES"/>
        </w:rPr>
        <w:t>Concepto favorable de la Junta Asesora del Ministerio de Defensa</w:t>
      </w:r>
      <w:r w:rsidR="00344021">
        <w:rPr>
          <w:rFonts w:eastAsia="Times New Roman" w:cs="Times New Roman"/>
          <w:szCs w:val="24"/>
          <w:lang w:val="es-ES" w:eastAsia="es-ES"/>
        </w:rPr>
        <w:t xml:space="preserve"> Nacional</w:t>
      </w:r>
      <w:r w:rsidR="00172A71">
        <w:rPr>
          <w:rFonts w:eastAsia="Times New Roman" w:cs="Times New Roman"/>
          <w:szCs w:val="24"/>
          <w:lang w:val="es-ES" w:eastAsia="es-ES"/>
        </w:rPr>
        <w:t>.</w:t>
      </w:r>
    </w:p>
    <w:p w:rsidR="00344021" w:rsidRPr="0013633E" w:rsidRDefault="00344021" w:rsidP="00430167">
      <w:pPr>
        <w:pStyle w:val="Prrafodelista"/>
        <w:numPr>
          <w:ilvl w:val="0"/>
          <w:numId w:val="3"/>
        </w:numPr>
        <w:autoSpaceDE w:val="0"/>
        <w:autoSpaceDN w:val="0"/>
        <w:adjustRightInd w:val="0"/>
        <w:jc w:val="both"/>
      </w:pPr>
      <w:r>
        <w:rPr>
          <w:lang w:val="es-ES"/>
        </w:rPr>
        <w:lastRenderedPageBreak/>
        <w:t>I</w:t>
      </w:r>
      <w:r w:rsidRPr="00344021">
        <w:rPr>
          <w:lang w:val="es-ES"/>
        </w:rPr>
        <w:t>nforme que contenga las razones y argumentos que determinaron por la Junta Asesora de Generales de cada Fuerza y del Gobierno Nacional</w:t>
      </w:r>
      <w:r>
        <w:rPr>
          <w:lang w:val="es-ES"/>
        </w:rPr>
        <w:t xml:space="preserve">, la </w:t>
      </w:r>
      <w:r w:rsidR="003725CF">
        <w:rPr>
          <w:lang w:val="es-ES"/>
        </w:rPr>
        <w:t>elección para el ascenso M</w:t>
      </w:r>
      <w:r>
        <w:rPr>
          <w:lang w:val="es-ES"/>
        </w:rPr>
        <w:t>ilitar</w:t>
      </w:r>
      <w:r w:rsidR="003725CF">
        <w:rPr>
          <w:lang w:val="es-ES"/>
        </w:rPr>
        <w:t xml:space="preserve"> y de P</w:t>
      </w:r>
      <w:r w:rsidR="009830DF">
        <w:rPr>
          <w:lang w:val="es-ES"/>
        </w:rPr>
        <w:t>olicía</w:t>
      </w:r>
      <w:r w:rsidR="003725CF">
        <w:rPr>
          <w:lang w:val="es-ES"/>
        </w:rPr>
        <w:t xml:space="preserve"> Nacional</w:t>
      </w:r>
      <w:r>
        <w:rPr>
          <w:lang w:val="es-ES"/>
        </w:rPr>
        <w:t xml:space="preserve">. </w:t>
      </w:r>
    </w:p>
    <w:p w:rsidR="0013633E" w:rsidRPr="000D23B0" w:rsidRDefault="0013633E" w:rsidP="0013633E">
      <w:pPr>
        <w:pStyle w:val="Prrafodelista"/>
        <w:autoSpaceDE w:val="0"/>
        <w:autoSpaceDN w:val="0"/>
        <w:adjustRightInd w:val="0"/>
        <w:jc w:val="both"/>
      </w:pPr>
    </w:p>
    <w:p w:rsidR="000D23B0" w:rsidRPr="00172A71" w:rsidRDefault="0027516A" w:rsidP="00430167">
      <w:pPr>
        <w:pStyle w:val="Prrafodelista"/>
        <w:numPr>
          <w:ilvl w:val="0"/>
          <w:numId w:val="3"/>
        </w:numPr>
        <w:autoSpaceDE w:val="0"/>
        <w:autoSpaceDN w:val="0"/>
        <w:adjustRightInd w:val="0"/>
        <w:jc w:val="both"/>
      </w:pPr>
      <w:r>
        <w:rPr>
          <w:lang w:val="es-ES"/>
        </w:rPr>
        <w:t>L</w:t>
      </w:r>
      <w:r w:rsidR="006A76CE">
        <w:rPr>
          <w:lang w:val="es-ES"/>
        </w:rPr>
        <w:t>a  Presidencia de la República</w:t>
      </w:r>
      <w:r>
        <w:rPr>
          <w:lang w:val="es-ES"/>
        </w:rPr>
        <w:t xml:space="preserve"> expedirá el decreto respectivo con (20) días de anterioridad, al ascenso de los </w:t>
      </w:r>
      <w:r w:rsidR="004E57F6">
        <w:rPr>
          <w:lang w:val="es-ES"/>
        </w:rPr>
        <w:t>Oficiales pertenecientes a la Fuerza Pública, en sus respectivas escuelas.</w:t>
      </w:r>
    </w:p>
    <w:p w:rsidR="00D175A3" w:rsidRDefault="00D175A3" w:rsidP="00224373">
      <w:pPr>
        <w:autoSpaceDE w:val="0"/>
        <w:autoSpaceDN w:val="0"/>
        <w:adjustRightInd w:val="0"/>
        <w:jc w:val="both"/>
        <w:rPr>
          <w:rFonts w:eastAsia="Times New Roman" w:cs="Times New Roman"/>
          <w:b/>
          <w:szCs w:val="24"/>
          <w:lang w:eastAsia="es-ES"/>
        </w:rPr>
      </w:pPr>
    </w:p>
    <w:p w:rsidR="00237D17" w:rsidRDefault="00C5253E" w:rsidP="00224373">
      <w:pPr>
        <w:autoSpaceDE w:val="0"/>
        <w:autoSpaceDN w:val="0"/>
        <w:adjustRightInd w:val="0"/>
        <w:jc w:val="both"/>
        <w:rPr>
          <w:rFonts w:eastAsia="Times New Roman" w:cs="Times New Roman"/>
          <w:szCs w:val="24"/>
          <w:lang w:eastAsia="es-ES"/>
        </w:rPr>
      </w:pPr>
      <w:r>
        <w:rPr>
          <w:rFonts w:eastAsia="Times New Roman" w:cs="Times New Roman"/>
          <w:b/>
          <w:szCs w:val="24"/>
          <w:lang w:eastAsia="es-ES"/>
        </w:rPr>
        <w:t xml:space="preserve">Parágrafo. </w:t>
      </w:r>
      <w:r w:rsidR="00323FE4">
        <w:rPr>
          <w:rFonts w:eastAsia="Times New Roman" w:cs="Times New Roman"/>
          <w:szCs w:val="24"/>
          <w:lang w:eastAsia="es-ES"/>
        </w:rPr>
        <w:t xml:space="preserve">La </w:t>
      </w:r>
      <w:r w:rsidR="00D175A3">
        <w:rPr>
          <w:rFonts w:eastAsia="Times New Roman" w:cs="Times New Roman"/>
          <w:szCs w:val="24"/>
          <w:lang w:eastAsia="es-ES"/>
        </w:rPr>
        <w:t>documentación a la cual se refiere este artículo</w:t>
      </w:r>
      <w:r w:rsidR="00323FE4">
        <w:rPr>
          <w:rFonts w:eastAsia="Times New Roman" w:cs="Times New Roman"/>
          <w:szCs w:val="24"/>
          <w:lang w:eastAsia="es-ES"/>
        </w:rPr>
        <w:t>,</w:t>
      </w:r>
      <w:r w:rsidR="00344021">
        <w:rPr>
          <w:rFonts w:eastAsia="Times New Roman" w:cs="Times New Roman"/>
          <w:szCs w:val="24"/>
          <w:lang w:eastAsia="es-ES"/>
        </w:rPr>
        <w:t xml:space="preserve"> deberá ser allegada a la Secretaria de la Comisión Segunda </w:t>
      </w:r>
      <w:r w:rsidR="00F83C55">
        <w:rPr>
          <w:rFonts w:eastAsia="Times New Roman" w:cs="Times New Roman"/>
          <w:szCs w:val="24"/>
          <w:lang w:eastAsia="es-ES"/>
        </w:rPr>
        <w:t xml:space="preserve">de Senado </w:t>
      </w:r>
      <w:r w:rsidR="00AC47B1">
        <w:rPr>
          <w:rFonts w:eastAsia="Times New Roman" w:cs="Times New Roman"/>
          <w:szCs w:val="24"/>
          <w:lang w:eastAsia="es-ES"/>
        </w:rPr>
        <w:t xml:space="preserve">Constitucional, </w:t>
      </w:r>
      <w:r w:rsidR="00771AE0">
        <w:rPr>
          <w:rFonts w:eastAsia="Times New Roman" w:cs="Times New Roman"/>
          <w:szCs w:val="24"/>
          <w:lang w:eastAsia="es-ES"/>
        </w:rPr>
        <w:t>por medio físico y magnético</w:t>
      </w:r>
      <w:r w:rsidR="00344021">
        <w:rPr>
          <w:rFonts w:eastAsia="Times New Roman" w:cs="Times New Roman"/>
          <w:szCs w:val="24"/>
          <w:lang w:eastAsia="es-ES"/>
        </w:rPr>
        <w:t xml:space="preserve">, y esta enviara una copia a cada Honorable Senador integrante de esta comisión, con el fin que </w:t>
      </w:r>
      <w:r w:rsidR="00BE3A03">
        <w:rPr>
          <w:rFonts w:eastAsia="Times New Roman" w:cs="Times New Roman"/>
          <w:szCs w:val="24"/>
          <w:lang w:eastAsia="es-ES"/>
        </w:rPr>
        <w:t xml:space="preserve">se </w:t>
      </w:r>
      <w:r w:rsidR="00556D82">
        <w:rPr>
          <w:rFonts w:eastAsia="Times New Roman" w:cs="Times New Roman"/>
          <w:szCs w:val="24"/>
          <w:lang w:eastAsia="es-ES"/>
        </w:rPr>
        <w:t>haga un estudio</w:t>
      </w:r>
      <w:r w:rsidR="00344021">
        <w:rPr>
          <w:rFonts w:eastAsia="Times New Roman" w:cs="Times New Roman"/>
          <w:szCs w:val="24"/>
          <w:lang w:eastAsia="es-ES"/>
        </w:rPr>
        <w:t xml:space="preserve"> de la documentación.</w:t>
      </w:r>
      <w:r w:rsidR="00D175A3">
        <w:rPr>
          <w:rFonts w:eastAsia="Times New Roman" w:cs="Times New Roman"/>
          <w:szCs w:val="24"/>
          <w:lang w:eastAsia="es-ES"/>
        </w:rPr>
        <w:t xml:space="preserve"> </w:t>
      </w:r>
    </w:p>
    <w:p w:rsidR="00771AE0" w:rsidRDefault="00771AE0" w:rsidP="00224373">
      <w:pPr>
        <w:autoSpaceDE w:val="0"/>
        <w:autoSpaceDN w:val="0"/>
        <w:adjustRightInd w:val="0"/>
        <w:jc w:val="both"/>
      </w:pPr>
    </w:p>
    <w:p w:rsidR="00AD12C9" w:rsidRDefault="00C5253E" w:rsidP="00224373">
      <w:pPr>
        <w:autoSpaceDE w:val="0"/>
        <w:autoSpaceDN w:val="0"/>
        <w:adjustRightInd w:val="0"/>
        <w:jc w:val="both"/>
      </w:pPr>
      <w:r>
        <w:rPr>
          <w:b/>
        </w:rPr>
        <w:t>Artículo 6°</w:t>
      </w:r>
      <w:r w:rsidR="00D175A3">
        <w:rPr>
          <w:b/>
        </w:rPr>
        <w:t>.</w:t>
      </w:r>
      <w:r w:rsidR="00AD12C9">
        <w:rPr>
          <w:b/>
        </w:rPr>
        <w:t xml:space="preserve"> </w:t>
      </w:r>
      <w:r w:rsidR="00A26E5E">
        <w:rPr>
          <w:b/>
          <w:i/>
        </w:rPr>
        <w:t>Prohibición</w:t>
      </w:r>
      <w:r w:rsidR="00AD12C9">
        <w:rPr>
          <w:b/>
          <w:i/>
        </w:rPr>
        <w:t>.</w:t>
      </w:r>
      <w:r w:rsidR="00D175A3">
        <w:rPr>
          <w:b/>
        </w:rPr>
        <w:t xml:space="preserve"> </w:t>
      </w:r>
      <w:r w:rsidR="00D175A3">
        <w:t>Si</w:t>
      </w:r>
      <w:r w:rsidR="00AD12C9">
        <w:t xml:space="preserve"> no se llegaren a cumplir alguno de los requisitos que exige la presente ley, la Comisión Segunda</w:t>
      </w:r>
      <w:r w:rsidR="00A26E5E">
        <w:t xml:space="preserve"> de Senado</w:t>
      </w:r>
      <w:r w:rsidR="00AD12C9">
        <w:t xml:space="preserve"> Constitucional Permanente </w:t>
      </w:r>
      <w:r w:rsidR="00A26E5E">
        <w:t xml:space="preserve">no podrá </w:t>
      </w:r>
      <w:r w:rsidR="00AD12C9">
        <w:t xml:space="preserve"> realizar el </w:t>
      </w:r>
      <w:r w:rsidR="001A7E6C">
        <w:t>trámite</w:t>
      </w:r>
      <w:r w:rsidR="00AD12C9">
        <w:t>,  para</w:t>
      </w:r>
      <w:r w:rsidR="00DB4C7F">
        <w:t xml:space="preserve"> aprobar o improbar el ascenso M</w:t>
      </w:r>
      <w:r w:rsidR="00AD12C9">
        <w:t>ilitar</w:t>
      </w:r>
      <w:r w:rsidR="00DB4C7F">
        <w:t xml:space="preserve"> y de P</w:t>
      </w:r>
      <w:r w:rsidR="000D23B0">
        <w:t>olicía</w:t>
      </w:r>
      <w:r w:rsidR="00DB4C7F">
        <w:t xml:space="preserve"> Nacional</w:t>
      </w:r>
      <w:r w:rsidR="00AD12C9">
        <w:t>.</w:t>
      </w:r>
    </w:p>
    <w:p w:rsidR="00D175A3" w:rsidRPr="00D175A3" w:rsidRDefault="00AD12C9" w:rsidP="00224373">
      <w:pPr>
        <w:autoSpaceDE w:val="0"/>
        <w:autoSpaceDN w:val="0"/>
        <w:adjustRightInd w:val="0"/>
        <w:jc w:val="both"/>
        <w:rPr>
          <w:b/>
        </w:rPr>
      </w:pPr>
      <w:r>
        <w:t xml:space="preserve">  </w:t>
      </w:r>
      <w:r w:rsidR="00D175A3">
        <w:rPr>
          <w:b/>
        </w:rPr>
        <w:t xml:space="preserve"> </w:t>
      </w:r>
    </w:p>
    <w:p w:rsidR="00216F56" w:rsidRDefault="00C5253E" w:rsidP="00224373">
      <w:pPr>
        <w:autoSpaceDE w:val="0"/>
        <w:autoSpaceDN w:val="0"/>
        <w:adjustRightInd w:val="0"/>
        <w:jc w:val="both"/>
      </w:pPr>
      <w:r w:rsidRPr="00237D17">
        <w:rPr>
          <w:b/>
        </w:rPr>
        <w:t>Artículo</w:t>
      </w:r>
      <w:r>
        <w:rPr>
          <w:b/>
        </w:rPr>
        <w:t xml:space="preserve"> 7°</w:t>
      </w:r>
      <w:r w:rsidR="00D175A3">
        <w:rPr>
          <w:b/>
        </w:rPr>
        <w:t xml:space="preserve">. </w:t>
      </w:r>
      <w:r w:rsidR="00216F56">
        <w:rPr>
          <w:b/>
          <w:i/>
        </w:rPr>
        <w:t>Tramite</w:t>
      </w:r>
      <w:r w:rsidR="00237D17">
        <w:rPr>
          <w:b/>
        </w:rPr>
        <w:t>.</w:t>
      </w:r>
      <w:r w:rsidR="00D175A3">
        <w:rPr>
          <w:b/>
        </w:rPr>
        <w:t xml:space="preserve"> </w:t>
      </w:r>
      <w:r w:rsidR="00495B3A">
        <w:t xml:space="preserve">El </w:t>
      </w:r>
      <w:r w:rsidR="00216F56">
        <w:t>trámite</w:t>
      </w:r>
      <w:r w:rsidR="00495B3A">
        <w:t xml:space="preserve"> </w:t>
      </w:r>
      <w:r w:rsidR="00253395">
        <w:t xml:space="preserve">de </w:t>
      </w:r>
      <w:r w:rsidR="00563F9C">
        <w:t xml:space="preserve">los </w:t>
      </w:r>
      <w:r w:rsidR="00253395">
        <w:t>ascensos de la Fuerza Pública</w:t>
      </w:r>
      <w:r w:rsidR="001A7E6C">
        <w:t>,</w:t>
      </w:r>
      <w:r w:rsidR="00253395">
        <w:t xml:space="preserve"> constará</w:t>
      </w:r>
      <w:r w:rsidR="00DC0775">
        <w:t xml:space="preserve"> só</w:t>
      </w:r>
      <w:r w:rsidR="00216F56">
        <w:t>lo de dos debates, el primero en la Comisión Segunda de Senado Constitucional y el segundo</w:t>
      </w:r>
      <w:r w:rsidR="00546D21">
        <w:t xml:space="preserve"> debate</w:t>
      </w:r>
      <w:r w:rsidR="00216F56">
        <w:t xml:space="preserve"> en </w:t>
      </w:r>
      <w:r w:rsidR="00DC0775">
        <w:t xml:space="preserve">la Honorable </w:t>
      </w:r>
      <w:r w:rsidR="00216F56">
        <w:t>Plenaria de</w:t>
      </w:r>
      <w:r w:rsidR="00DC0775">
        <w:t>l</w:t>
      </w:r>
      <w:r w:rsidR="00216F56">
        <w:t xml:space="preserve"> Senado</w:t>
      </w:r>
      <w:r w:rsidR="003A1A7A">
        <w:t xml:space="preserve"> de la República</w:t>
      </w:r>
      <w:r w:rsidR="00216F56">
        <w:t>.</w:t>
      </w:r>
    </w:p>
    <w:p w:rsidR="00216F56" w:rsidRDefault="00216F56" w:rsidP="00216F56">
      <w:pPr>
        <w:autoSpaceDE w:val="0"/>
        <w:autoSpaceDN w:val="0"/>
        <w:adjustRightInd w:val="0"/>
        <w:jc w:val="both"/>
        <w:rPr>
          <w:b/>
        </w:rPr>
      </w:pPr>
    </w:p>
    <w:p w:rsidR="00216F56" w:rsidRPr="00216F56" w:rsidRDefault="00C5253E" w:rsidP="00216F56">
      <w:pPr>
        <w:autoSpaceDE w:val="0"/>
        <w:autoSpaceDN w:val="0"/>
        <w:adjustRightInd w:val="0"/>
        <w:jc w:val="both"/>
      </w:pPr>
      <w:r>
        <w:rPr>
          <w:b/>
        </w:rPr>
        <w:t>Artículo 8°</w:t>
      </w:r>
      <w:r w:rsidR="00216F56">
        <w:rPr>
          <w:b/>
        </w:rPr>
        <w:t xml:space="preserve">. </w:t>
      </w:r>
      <w:r w:rsidR="00216F56">
        <w:rPr>
          <w:b/>
          <w:i/>
        </w:rPr>
        <w:t xml:space="preserve">Primer debate. </w:t>
      </w:r>
      <w:r w:rsidR="00216F56">
        <w:t>En primer debate</w:t>
      </w:r>
      <w:r w:rsidR="003930D0">
        <w:t>, el candidato a ascenso M</w:t>
      </w:r>
      <w:r w:rsidR="00216F56">
        <w:t>ilitar</w:t>
      </w:r>
      <w:r w:rsidR="003930D0">
        <w:t xml:space="preserve"> o de Policía Nacional,</w:t>
      </w:r>
      <w:r w:rsidR="00216F56">
        <w:t xml:space="preserve"> deberá hacer una present</w:t>
      </w:r>
      <w:r w:rsidR="006B21D2">
        <w:t xml:space="preserve">ación </w:t>
      </w:r>
      <w:r w:rsidR="00216F56">
        <w:t xml:space="preserve">en la cual expondrá: </w:t>
      </w:r>
    </w:p>
    <w:p w:rsidR="00B2054B" w:rsidRPr="00B2054B" w:rsidRDefault="00216F56" w:rsidP="00216F56">
      <w:pPr>
        <w:autoSpaceDE w:val="0"/>
        <w:autoSpaceDN w:val="0"/>
        <w:adjustRightInd w:val="0"/>
        <w:jc w:val="both"/>
        <w:rPr>
          <w:b/>
        </w:rPr>
      </w:pPr>
      <w:r>
        <w:t xml:space="preserve">  </w:t>
      </w:r>
    </w:p>
    <w:p w:rsidR="00B2054B" w:rsidRPr="00B2054B" w:rsidRDefault="00B2054B" w:rsidP="00B2054B">
      <w:pPr>
        <w:pStyle w:val="Prrafodelista"/>
        <w:numPr>
          <w:ilvl w:val="1"/>
          <w:numId w:val="4"/>
        </w:numPr>
        <w:autoSpaceDE w:val="0"/>
        <w:autoSpaceDN w:val="0"/>
        <w:adjustRightInd w:val="0"/>
        <w:jc w:val="both"/>
        <w:rPr>
          <w:b/>
        </w:rPr>
      </w:pPr>
      <w:r>
        <w:t>Breve resumen de su hoja de vida.</w:t>
      </w:r>
    </w:p>
    <w:p w:rsidR="00B2054B" w:rsidRDefault="00B2054B" w:rsidP="00036B5C">
      <w:pPr>
        <w:pStyle w:val="Prrafodelista"/>
        <w:numPr>
          <w:ilvl w:val="1"/>
          <w:numId w:val="4"/>
        </w:numPr>
        <w:autoSpaceDE w:val="0"/>
        <w:autoSpaceDN w:val="0"/>
        <w:adjustRightInd w:val="0"/>
        <w:jc w:val="both"/>
      </w:pPr>
      <w:r>
        <w:t>Argumentos claros y precisos, del por qué es merecedor al ascenso militar.</w:t>
      </w:r>
    </w:p>
    <w:p w:rsidR="00A86642" w:rsidRPr="00A86642" w:rsidRDefault="00B2054B" w:rsidP="00A86642">
      <w:pPr>
        <w:pStyle w:val="Prrafodelista"/>
        <w:numPr>
          <w:ilvl w:val="1"/>
          <w:numId w:val="4"/>
        </w:numPr>
        <w:autoSpaceDE w:val="0"/>
        <w:autoSpaceDN w:val="0"/>
        <w:adjustRightInd w:val="0"/>
        <w:jc w:val="both"/>
      </w:pPr>
      <w:r>
        <w:rPr>
          <w:rFonts w:eastAsia="Times New Roman" w:cs="Times New Roman"/>
          <w:color w:val="000000" w:themeColor="text1"/>
          <w:szCs w:val="24"/>
          <w:lang w:eastAsia="es-ES"/>
        </w:rPr>
        <w:t>O</w:t>
      </w:r>
      <w:r w:rsidRPr="00B2054B">
        <w:rPr>
          <w:rFonts w:eastAsia="Times New Roman" w:cs="Times New Roman"/>
          <w:color w:val="000000" w:themeColor="text1"/>
          <w:szCs w:val="24"/>
          <w:lang w:eastAsia="es-ES"/>
        </w:rPr>
        <w:t xml:space="preserve">bjetivos alcanzar, si se llegare </w:t>
      </w:r>
      <w:r>
        <w:rPr>
          <w:rFonts w:eastAsia="Times New Roman" w:cs="Times New Roman"/>
          <w:color w:val="000000" w:themeColor="text1"/>
          <w:szCs w:val="24"/>
          <w:lang w:eastAsia="es-ES"/>
        </w:rPr>
        <w:t>ser  ascendido</w:t>
      </w:r>
      <w:r w:rsidRPr="00B2054B">
        <w:rPr>
          <w:rFonts w:eastAsia="Times New Roman" w:cs="Times New Roman"/>
          <w:color w:val="000000" w:themeColor="text1"/>
          <w:szCs w:val="24"/>
          <w:lang w:eastAsia="es-ES"/>
        </w:rPr>
        <w:t>.</w:t>
      </w:r>
    </w:p>
    <w:p w:rsidR="00216F56" w:rsidRDefault="00216F56" w:rsidP="00216F56">
      <w:pPr>
        <w:autoSpaceDE w:val="0"/>
        <w:autoSpaceDN w:val="0"/>
        <w:adjustRightInd w:val="0"/>
        <w:jc w:val="both"/>
      </w:pPr>
    </w:p>
    <w:p w:rsidR="00A86642" w:rsidRPr="00EC39E1" w:rsidRDefault="00A86642" w:rsidP="00216F56">
      <w:pPr>
        <w:autoSpaceDE w:val="0"/>
        <w:autoSpaceDN w:val="0"/>
        <w:adjustRightInd w:val="0"/>
        <w:jc w:val="both"/>
      </w:pPr>
      <w:r>
        <w:t>Una vez finalizada la exposición, cualquiera de los Honorables Senadores, podrá hacerle al candidato a ascenso</w:t>
      </w:r>
      <w:r w:rsidR="0068077C">
        <w:t xml:space="preserve"> M</w:t>
      </w:r>
      <w:r w:rsidR="00F83C55">
        <w:t>ilitar</w:t>
      </w:r>
      <w:r w:rsidR="0068077C">
        <w:t xml:space="preserve"> o de P</w:t>
      </w:r>
      <w:r w:rsidR="0013633E">
        <w:t>olicía</w:t>
      </w:r>
      <w:r w:rsidR="0068077C">
        <w:t xml:space="preserve"> Nacional</w:t>
      </w:r>
      <w:r w:rsidR="00F83C55">
        <w:t xml:space="preserve">, </w:t>
      </w:r>
      <w:r>
        <w:t xml:space="preserve"> </w:t>
      </w:r>
      <w:r w:rsidR="0013633E">
        <w:t>las</w:t>
      </w:r>
      <w:r w:rsidR="00F83C55">
        <w:t xml:space="preserve"> </w:t>
      </w:r>
      <w:r>
        <w:t xml:space="preserve"> pregunta</w:t>
      </w:r>
      <w:r w:rsidR="00F83C55">
        <w:t>s</w:t>
      </w:r>
      <w:r>
        <w:t xml:space="preserve"> que </w:t>
      </w:r>
      <w:r w:rsidR="00A26E5E">
        <w:t>considere</w:t>
      </w:r>
      <w:r>
        <w:t xml:space="preserve"> pertinente</w:t>
      </w:r>
      <w:r w:rsidR="00F83C55">
        <w:t>s</w:t>
      </w:r>
      <w:r>
        <w:t xml:space="preserve">.  </w:t>
      </w:r>
    </w:p>
    <w:p w:rsidR="00EC39E1" w:rsidRDefault="00EC39E1" w:rsidP="00EC39E1">
      <w:pPr>
        <w:autoSpaceDE w:val="0"/>
        <w:autoSpaceDN w:val="0"/>
        <w:adjustRightInd w:val="0"/>
        <w:jc w:val="both"/>
      </w:pPr>
    </w:p>
    <w:p w:rsidR="00F83C55" w:rsidRPr="001A7E6C" w:rsidRDefault="00C5253E" w:rsidP="00A86642">
      <w:pPr>
        <w:autoSpaceDE w:val="0"/>
        <w:autoSpaceDN w:val="0"/>
        <w:adjustRightInd w:val="0"/>
        <w:jc w:val="both"/>
      </w:pPr>
      <w:r>
        <w:rPr>
          <w:b/>
        </w:rPr>
        <w:t>Artículo 9°</w:t>
      </w:r>
      <w:r w:rsidR="00F83C55">
        <w:rPr>
          <w:b/>
        </w:rPr>
        <w:t xml:space="preserve">. </w:t>
      </w:r>
      <w:r w:rsidR="00F83C55" w:rsidRPr="00F83C55">
        <w:rPr>
          <w:b/>
          <w:i/>
        </w:rPr>
        <w:t>Segundo debate</w:t>
      </w:r>
      <w:r w:rsidR="00F83C55">
        <w:rPr>
          <w:b/>
          <w:i/>
        </w:rPr>
        <w:t>.</w:t>
      </w:r>
      <w:r w:rsidR="001A7E6C">
        <w:rPr>
          <w:b/>
          <w:i/>
        </w:rPr>
        <w:t xml:space="preserve"> </w:t>
      </w:r>
      <w:r w:rsidR="001A7E6C">
        <w:t xml:space="preserve">En segundo debate se pondrá </w:t>
      </w:r>
      <w:r w:rsidR="007069AF">
        <w:t>a</w:t>
      </w:r>
      <w:r w:rsidR="001A7E6C">
        <w:t xml:space="preserve"> consideración </w:t>
      </w:r>
      <w:r w:rsidR="007069AF">
        <w:t>de la</w:t>
      </w:r>
      <w:r w:rsidR="00093789">
        <w:t xml:space="preserve"> Honorable</w:t>
      </w:r>
      <w:r w:rsidR="007069AF">
        <w:t xml:space="preserve"> </w:t>
      </w:r>
      <w:r w:rsidR="001A7E6C">
        <w:t xml:space="preserve"> Plenaria de Senado, lo aprobado por la </w:t>
      </w:r>
      <w:r w:rsidR="00F56F57">
        <w:t>C</w:t>
      </w:r>
      <w:r w:rsidR="001A7E6C">
        <w:t>omisión Segunda de Senado Constitucional Permanente</w:t>
      </w:r>
      <w:r w:rsidR="00F56F57">
        <w:t xml:space="preserve">, para que apruebe o </w:t>
      </w:r>
      <w:r w:rsidR="001A7E6C">
        <w:t xml:space="preserve"> </w:t>
      </w:r>
      <w:r w:rsidR="00093789">
        <w:t>impruebe los ascensos de los aspirantes pertenecientes a la Fuerza Pública.</w:t>
      </w:r>
    </w:p>
    <w:p w:rsidR="00F83C55" w:rsidRDefault="00F83C55" w:rsidP="00A86642">
      <w:pPr>
        <w:autoSpaceDE w:val="0"/>
        <w:autoSpaceDN w:val="0"/>
        <w:adjustRightInd w:val="0"/>
        <w:jc w:val="both"/>
      </w:pPr>
    </w:p>
    <w:p w:rsidR="00A86642" w:rsidRDefault="00C5253E" w:rsidP="00A86642">
      <w:pPr>
        <w:autoSpaceDE w:val="0"/>
        <w:autoSpaceDN w:val="0"/>
        <w:adjustRightInd w:val="0"/>
        <w:jc w:val="both"/>
      </w:pPr>
      <w:r>
        <w:rPr>
          <w:b/>
        </w:rPr>
        <w:t>Artículo 10°</w:t>
      </w:r>
      <w:r w:rsidR="00A86642">
        <w:rPr>
          <w:b/>
        </w:rPr>
        <w:t>.</w:t>
      </w:r>
      <w:r w:rsidR="001A7E6C">
        <w:rPr>
          <w:b/>
        </w:rPr>
        <w:t xml:space="preserve"> </w:t>
      </w:r>
      <w:r w:rsidR="001A7E6C">
        <w:rPr>
          <w:b/>
          <w:i/>
        </w:rPr>
        <w:t>Sesión Reservada.</w:t>
      </w:r>
      <w:r w:rsidR="00A86642">
        <w:rPr>
          <w:b/>
        </w:rPr>
        <w:t xml:space="preserve"> </w:t>
      </w:r>
      <w:r w:rsidR="00D921D9">
        <w:t xml:space="preserve">Para el </w:t>
      </w:r>
      <w:r w:rsidR="001A7E6C">
        <w:t xml:space="preserve">trámite </w:t>
      </w:r>
      <w:r w:rsidR="00D921D9">
        <w:t xml:space="preserve">contenido y descrito en la presente ley, será aplicable la sesión </w:t>
      </w:r>
      <w:r w:rsidR="001A7E6C">
        <w:t xml:space="preserve">reservada. </w:t>
      </w:r>
      <w:r w:rsidR="00A86642">
        <w:t xml:space="preserve"> </w:t>
      </w:r>
    </w:p>
    <w:p w:rsidR="00A86642" w:rsidRDefault="00A86642" w:rsidP="00A86642">
      <w:pPr>
        <w:autoSpaceDE w:val="0"/>
        <w:autoSpaceDN w:val="0"/>
        <w:adjustRightInd w:val="0"/>
        <w:jc w:val="both"/>
      </w:pPr>
    </w:p>
    <w:p w:rsidR="00736316" w:rsidRPr="00CB58BB" w:rsidRDefault="00C5253E" w:rsidP="00736316">
      <w:pPr>
        <w:jc w:val="both"/>
      </w:pPr>
      <w:r>
        <w:rPr>
          <w:b/>
        </w:rPr>
        <w:t>Artículo 11°</w:t>
      </w:r>
      <w:r w:rsidR="00736316">
        <w:rPr>
          <w:b/>
        </w:rPr>
        <w:t xml:space="preserve">. </w:t>
      </w:r>
      <w:r w:rsidR="00736316" w:rsidRPr="00CB58BB">
        <w:t>Esta Ley rige a partir de su promulgación y deroga todas las normas que le sean contrarias.</w:t>
      </w:r>
    </w:p>
    <w:p w:rsidR="00A86642" w:rsidRPr="00736316" w:rsidRDefault="00A86642" w:rsidP="00A86642">
      <w:pPr>
        <w:autoSpaceDE w:val="0"/>
        <w:autoSpaceDN w:val="0"/>
        <w:adjustRightInd w:val="0"/>
        <w:jc w:val="both"/>
      </w:pPr>
    </w:p>
    <w:p w:rsidR="006702DF" w:rsidRDefault="006702DF" w:rsidP="000E1F95">
      <w:pPr>
        <w:autoSpaceDE w:val="0"/>
        <w:autoSpaceDN w:val="0"/>
        <w:adjustRightInd w:val="0"/>
        <w:jc w:val="center"/>
        <w:rPr>
          <w:rFonts w:ascii="Arial" w:hAnsi="Arial" w:cs="Arial"/>
          <w:sz w:val="20"/>
          <w:szCs w:val="20"/>
          <w:lang w:val="es-ES"/>
        </w:rPr>
      </w:pPr>
    </w:p>
    <w:p w:rsidR="00A74A1F" w:rsidRDefault="00A74A1F" w:rsidP="000E1F95">
      <w:pPr>
        <w:autoSpaceDE w:val="0"/>
        <w:autoSpaceDN w:val="0"/>
        <w:adjustRightInd w:val="0"/>
        <w:jc w:val="center"/>
        <w:rPr>
          <w:rFonts w:ascii="Arial" w:hAnsi="Arial" w:cs="Arial"/>
          <w:sz w:val="20"/>
          <w:szCs w:val="20"/>
          <w:lang w:val="es-ES"/>
        </w:rPr>
      </w:pPr>
    </w:p>
    <w:p w:rsidR="00803377" w:rsidRDefault="00803377" w:rsidP="000E1F95">
      <w:pPr>
        <w:autoSpaceDE w:val="0"/>
        <w:autoSpaceDN w:val="0"/>
        <w:adjustRightInd w:val="0"/>
        <w:jc w:val="center"/>
        <w:rPr>
          <w:rFonts w:ascii="Arial" w:hAnsi="Arial" w:cs="Arial"/>
          <w:sz w:val="20"/>
          <w:szCs w:val="20"/>
          <w:lang w:val="es-ES"/>
        </w:rPr>
      </w:pPr>
    </w:p>
    <w:p w:rsidR="00A74A1F" w:rsidRPr="00B50E2F" w:rsidRDefault="00A74A1F" w:rsidP="00A74A1F">
      <w:pPr>
        <w:pStyle w:val="Sinespaciado"/>
        <w:jc w:val="center"/>
        <w:rPr>
          <w:b/>
          <w:lang w:val="es-ES"/>
        </w:rPr>
      </w:pPr>
      <w:r w:rsidRPr="00B50E2F">
        <w:rPr>
          <w:b/>
          <w:lang w:val="es-ES"/>
        </w:rPr>
        <w:t>CARLOS EMIRO BARRIGA PEÑARANDA</w:t>
      </w:r>
    </w:p>
    <w:p w:rsidR="00A74A1F" w:rsidRDefault="00A74A1F" w:rsidP="00A74A1F">
      <w:pPr>
        <w:pStyle w:val="Sinespaciado"/>
        <w:jc w:val="center"/>
        <w:rPr>
          <w:lang w:val="es-ES"/>
        </w:rPr>
      </w:pPr>
      <w:r>
        <w:rPr>
          <w:lang w:val="es-ES"/>
        </w:rPr>
        <w:t>H. Senador de la República</w:t>
      </w:r>
    </w:p>
    <w:p w:rsidR="00A74A1F" w:rsidRDefault="00A74A1F" w:rsidP="00A74A1F">
      <w:pPr>
        <w:jc w:val="center"/>
        <w:rPr>
          <w:b/>
          <w:szCs w:val="24"/>
          <w:lang w:val="es-ES"/>
        </w:rPr>
      </w:pPr>
    </w:p>
    <w:p w:rsidR="00A74A1F" w:rsidRDefault="00A74A1F" w:rsidP="00A74A1F">
      <w:pPr>
        <w:jc w:val="center"/>
        <w:rPr>
          <w:b/>
          <w:szCs w:val="24"/>
          <w:lang w:val="es-ES"/>
        </w:rPr>
      </w:pPr>
    </w:p>
    <w:p w:rsidR="00A74A1F" w:rsidRDefault="00A74A1F" w:rsidP="000E1F95">
      <w:pPr>
        <w:autoSpaceDE w:val="0"/>
        <w:autoSpaceDN w:val="0"/>
        <w:adjustRightInd w:val="0"/>
        <w:jc w:val="center"/>
        <w:rPr>
          <w:rFonts w:ascii="Arial" w:hAnsi="Arial" w:cs="Arial"/>
          <w:sz w:val="20"/>
          <w:szCs w:val="20"/>
          <w:lang w:val="es-ES"/>
        </w:rPr>
      </w:pPr>
    </w:p>
    <w:sectPr w:rsidR="00A74A1F" w:rsidSect="00AE209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F04091"/>
    <w:multiLevelType w:val="hybridMultilevel"/>
    <w:tmpl w:val="F804394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82B0DFA"/>
    <w:multiLevelType w:val="hybridMultilevel"/>
    <w:tmpl w:val="758ACAB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nsid w:val="49C1369B"/>
    <w:multiLevelType w:val="hybridMultilevel"/>
    <w:tmpl w:val="46A0D2F4"/>
    <w:lvl w:ilvl="0" w:tplc="0C0A000F">
      <w:start w:val="1"/>
      <w:numFmt w:val="decimal"/>
      <w:lvlText w:val="%1."/>
      <w:lvlJc w:val="left"/>
      <w:pPr>
        <w:ind w:left="720" w:hanging="360"/>
      </w:pPr>
      <w:rPr>
        <w:rFonts w:hint="default"/>
        <w:b w:val="0"/>
      </w:rPr>
    </w:lvl>
    <w:lvl w:ilvl="1" w:tplc="890E7710">
      <w:start w:val="1"/>
      <w:numFmt w:val="lowerLetter"/>
      <w:lvlText w:val="%2."/>
      <w:lvlJc w:val="left"/>
      <w:pPr>
        <w:ind w:left="1440" w:hanging="360"/>
      </w:pPr>
      <w:rPr>
        <w:b w:val="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7F8036EA"/>
    <w:multiLevelType w:val="hybridMultilevel"/>
    <w:tmpl w:val="3AA2DD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B5C"/>
    <w:rsid w:val="00036B5C"/>
    <w:rsid w:val="0006601A"/>
    <w:rsid w:val="00070D46"/>
    <w:rsid w:val="00093789"/>
    <w:rsid w:val="000A7513"/>
    <w:rsid w:val="000B0853"/>
    <w:rsid w:val="000D23B0"/>
    <w:rsid w:val="000E1F95"/>
    <w:rsid w:val="000F31D8"/>
    <w:rsid w:val="0013633E"/>
    <w:rsid w:val="001520D8"/>
    <w:rsid w:val="00172A71"/>
    <w:rsid w:val="00174FCC"/>
    <w:rsid w:val="00190113"/>
    <w:rsid w:val="001A7E6C"/>
    <w:rsid w:val="001B7B46"/>
    <w:rsid w:val="001E1DBC"/>
    <w:rsid w:val="00216F56"/>
    <w:rsid w:val="00220DB1"/>
    <w:rsid w:val="00224373"/>
    <w:rsid w:val="00237D17"/>
    <w:rsid w:val="00253395"/>
    <w:rsid w:val="0026733D"/>
    <w:rsid w:val="0027516A"/>
    <w:rsid w:val="002A68DC"/>
    <w:rsid w:val="00303DF8"/>
    <w:rsid w:val="00320861"/>
    <w:rsid w:val="003221DF"/>
    <w:rsid w:val="00323FE4"/>
    <w:rsid w:val="00334E8D"/>
    <w:rsid w:val="00344021"/>
    <w:rsid w:val="0034771A"/>
    <w:rsid w:val="00366B08"/>
    <w:rsid w:val="003725CF"/>
    <w:rsid w:val="00387FFD"/>
    <w:rsid w:val="003930D0"/>
    <w:rsid w:val="003A1A7A"/>
    <w:rsid w:val="0042069F"/>
    <w:rsid w:val="0043000A"/>
    <w:rsid w:val="00430167"/>
    <w:rsid w:val="00454FEB"/>
    <w:rsid w:val="004639BA"/>
    <w:rsid w:val="00495B3A"/>
    <w:rsid w:val="004B0FC7"/>
    <w:rsid w:val="004E1C49"/>
    <w:rsid w:val="004E57F6"/>
    <w:rsid w:val="00535447"/>
    <w:rsid w:val="00546D21"/>
    <w:rsid w:val="005506FD"/>
    <w:rsid w:val="00556D82"/>
    <w:rsid w:val="00563F9C"/>
    <w:rsid w:val="005A0986"/>
    <w:rsid w:val="005B5DCA"/>
    <w:rsid w:val="005C4C6A"/>
    <w:rsid w:val="0061664E"/>
    <w:rsid w:val="0063695F"/>
    <w:rsid w:val="006702DF"/>
    <w:rsid w:val="0068077C"/>
    <w:rsid w:val="00697AAE"/>
    <w:rsid w:val="006A0763"/>
    <w:rsid w:val="006A76CE"/>
    <w:rsid w:val="006B21D2"/>
    <w:rsid w:val="0070603A"/>
    <w:rsid w:val="007069AF"/>
    <w:rsid w:val="00736316"/>
    <w:rsid w:val="00745D25"/>
    <w:rsid w:val="0075251D"/>
    <w:rsid w:val="007530FB"/>
    <w:rsid w:val="00756538"/>
    <w:rsid w:val="00771AE0"/>
    <w:rsid w:val="007A0EE1"/>
    <w:rsid w:val="007B674D"/>
    <w:rsid w:val="007D02C5"/>
    <w:rsid w:val="007D61C4"/>
    <w:rsid w:val="00803377"/>
    <w:rsid w:val="008212AC"/>
    <w:rsid w:val="0085713F"/>
    <w:rsid w:val="008D32E5"/>
    <w:rsid w:val="00957E6C"/>
    <w:rsid w:val="009830DF"/>
    <w:rsid w:val="00A26E5E"/>
    <w:rsid w:val="00A57362"/>
    <w:rsid w:val="00A74A1F"/>
    <w:rsid w:val="00A86642"/>
    <w:rsid w:val="00AB7CBF"/>
    <w:rsid w:val="00AC47B1"/>
    <w:rsid w:val="00AD12C9"/>
    <w:rsid w:val="00AE2096"/>
    <w:rsid w:val="00B06113"/>
    <w:rsid w:val="00B2054B"/>
    <w:rsid w:val="00B50E2F"/>
    <w:rsid w:val="00B538F7"/>
    <w:rsid w:val="00B9760E"/>
    <w:rsid w:val="00BC02BF"/>
    <w:rsid w:val="00BE3A03"/>
    <w:rsid w:val="00C104E3"/>
    <w:rsid w:val="00C5253E"/>
    <w:rsid w:val="00CC56D7"/>
    <w:rsid w:val="00CD6893"/>
    <w:rsid w:val="00D175A3"/>
    <w:rsid w:val="00D5620C"/>
    <w:rsid w:val="00D921D9"/>
    <w:rsid w:val="00DB2D56"/>
    <w:rsid w:val="00DB4C7F"/>
    <w:rsid w:val="00DC0775"/>
    <w:rsid w:val="00E1182B"/>
    <w:rsid w:val="00E44153"/>
    <w:rsid w:val="00E53234"/>
    <w:rsid w:val="00E62D13"/>
    <w:rsid w:val="00EC39E1"/>
    <w:rsid w:val="00F56F57"/>
    <w:rsid w:val="00F743CC"/>
    <w:rsid w:val="00F83C55"/>
    <w:rsid w:val="00F869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096"/>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avy">
    <w:name w:val="texto_navy"/>
    <w:basedOn w:val="Fuentedeprrafopredeter"/>
    <w:rsid w:val="0061664E"/>
  </w:style>
  <w:style w:type="character" w:styleId="Hipervnculo">
    <w:name w:val="Hyperlink"/>
    <w:basedOn w:val="Fuentedeprrafopredeter"/>
    <w:uiPriority w:val="99"/>
    <w:semiHidden/>
    <w:unhideWhenUsed/>
    <w:rsid w:val="000E1F95"/>
    <w:rPr>
      <w:color w:val="0000FF"/>
      <w:u w:val="single"/>
    </w:rPr>
  </w:style>
  <w:style w:type="paragraph" w:styleId="Prrafodelista">
    <w:name w:val="List Paragraph"/>
    <w:basedOn w:val="Normal"/>
    <w:uiPriority w:val="34"/>
    <w:qFormat/>
    <w:rsid w:val="00E53234"/>
    <w:pPr>
      <w:ind w:left="720"/>
      <w:contextualSpacing/>
    </w:pPr>
  </w:style>
  <w:style w:type="paragraph" w:styleId="NormalWeb">
    <w:name w:val="Normal (Web)"/>
    <w:basedOn w:val="Normal"/>
    <w:uiPriority w:val="99"/>
    <w:semiHidden/>
    <w:unhideWhenUsed/>
    <w:rsid w:val="00E53234"/>
    <w:pPr>
      <w:spacing w:before="100" w:beforeAutospacing="1" w:after="100" w:afterAutospacing="1"/>
    </w:pPr>
    <w:rPr>
      <w:rFonts w:eastAsia="Times New Roman" w:cs="Times New Roman"/>
      <w:szCs w:val="24"/>
      <w:lang w:val="es-ES" w:eastAsia="es-ES"/>
    </w:rPr>
  </w:style>
  <w:style w:type="character" w:customStyle="1" w:styleId="estilocuerponoticia">
    <w:name w:val="estilocuerponoticia"/>
    <w:basedOn w:val="Fuentedeprrafopredeter"/>
    <w:rsid w:val="00495B3A"/>
  </w:style>
  <w:style w:type="paragraph" w:styleId="Textoindependiente">
    <w:name w:val="Body Text"/>
    <w:basedOn w:val="Normal"/>
    <w:link w:val="TextoindependienteCar"/>
    <w:uiPriority w:val="99"/>
    <w:semiHidden/>
    <w:unhideWhenUsed/>
    <w:rsid w:val="004639BA"/>
    <w:pPr>
      <w:spacing w:before="100" w:beforeAutospacing="1" w:after="100" w:afterAutospacing="1"/>
    </w:pPr>
    <w:rPr>
      <w:rFonts w:eastAsia="Times New Roman" w:cs="Times New Roman"/>
      <w:szCs w:val="24"/>
      <w:lang w:val="es-ES" w:eastAsia="es-ES"/>
    </w:rPr>
  </w:style>
  <w:style w:type="character" w:customStyle="1" w:styleId="TextoindependienteCar">
    <w:name w:val="Texto independiente Car"/>
    <w:basedOn w:val="Fuentedeprrafopredeter"/>
    <w:link w:val="Textoindependiente"/>
    <w:uiPriority w:val="99"/>
    <w:semiHidden/>
    <w:rsid w:val="004639BA"/>
    <w:rPr>
      <w:rFonts w:eastAsia="Times New Roman" w:cs="Times New Roman"/>
      <w:szCs w:val="24"/>
      <w:lang w:eastAsia="es-ES"/>
    </w:rPr>
  </w:style>
  <w:style w:type="paragraph" w:styleId="Sinespaciado">
    <w:name w:val="No Spacing"/>
    <w:uiPriority w:val="1"/>
    <w:qFormat/>
    <w:rsid w:val="00B50E2F"/>
    <w:rPr>
      <w:lang w:val="es-CO"/>
    </w:rPr>
  </w:style>
  <w:style w:type="paragraph" w:styleId="Textodeglobo">
    <w:name w:val="Balloon Text"/>
    <w:basedOn w:val="Normal"/>
    <w:link w:val="TextodegloboCar"/>
    <w:uiPriority w:val="99"/>
    <w:semiHidden/>
    <w:unhideWhenUsed/>
    <w:rsid w:val="00756538"/>
    <w:rPr>
      <w:rFonts w:ascii="Tahoma" w:hAnsi="Tahoma" w:cs="Tahoma"/>
      <w:sz w:val="16"/>
      <w:szCs w:val="16"/>
    </w:rPr>
  </w:style>
  <w:style w:type="character" w:customStyle="1" w:styleId="TextodegloboCar">
    <w:name w:val="Texto de globo Car"/>
    <w:basedOn w:val="Fuentedeprrafopredeter"/>
    <w:link w:val="Textodeglobo"/>
    <w:uiPriority w:val="99"/>
    <w:semiHidden/>
    <w:rsid w:val="00756538"/>
    <w:rPr>
      <w:rFonts w:ascii="Tahoma" w:hAnsi="Tahoma" w:cs="Tahoma"/>
      <w:sz w:val="16"/>
      <w:szCs w:val="16"/>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096"/>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avy">
    <w:name w:val="texto_navy"/>
    <w:basedOn w:val="Fuentedeprrafopredeter"/>
    <w:rsid w:val="0061664E"/>
  </w:style>
  <w:style w:type="character" w:styleId="Hipervnculo">
    <w:name w:val="Hyperlink"/>
    <w:basedOn w:val="Fuentedeprrafopredeter"/>
    <w:uiPriority w:val="99"/>
    <w:semiHidden/>
    <w:unhideWhenUsed/>
    <w:rsid w:val="000E1F95"/>
    <w:rPr>
      <w:color w:val="0000FF"/>
      <w:u w:val="single"/>
    </w:rPr>
  </w:style>
  <w:style w:type="paragraph" w:styleId="Prrafodelista">
    <w:name w:val="List Paragraph"/>
    <w:basedOn w:val="Normal"/>
    <w:uiPriority w:val="34"/>
    <w:qFormat/>
    <w:rsid w:val="00E53234"/>
    <w:pPr>
      <w:ind w:left="720"/>
      <w:contextualSpacing/>
    </w:pPr>
  </w:style>
  <w:style w:type="paragraph" w:styleId="NormalWeb">
    <w:name w:val="Normal (Web)"/>
    <w:basedOn w:val="Normal"/>
    <w:uiPriority w:val="99"/>
    <w:semiHidden/>
    <w:unhideWhenUsed/>
    <w:rsid w:val="00E53234"/>
    <w:pPr>
      <w:spacing w:before="100" w:beforeAutospacing="1" w:after="100" w:afterAutospacing="1"/>
    </w:pPr>
    <w:rPr>
      <w:rFonts w:eastAsia="Times New Roman" w:cs="Times New Roman"/>
      <w:szCs w:val="24"/>
      <w:lang w:val="es-ES" w:eastAsia="es-ES"/>
    </w:rPr>
  </w:style>
  <w:style w:type="character" w:customStyle="1" w:styleId="estilocuerponoticia">
    <w:name w:val="estilocuerponoticia"/>
    <w:basedOn w:val="Fuentedeprrafopredeter"/>
    <w:rsid w:val="00495B3A"/>
  </w:style>
  <w:style w:type="paragraph" w:styleId="Textoindependiente">
    <w:name w:val="Body Text"/>
    <w:basedOn w:val="Normal"/>
    <w:link w:val="TextoindependienteCar"/>
    <w:uiPriority w:val="99"/>
    <w:semiHidden/>
    <w:unhideWhenUsed/>
    <w:rsid w:val="004639BA"/>
    <w:pPr>
      <w:spacing w:before="100" w:beforeAutospacing="1" w:after="100" w:afterAutospacing="1"/>
    </w:pPr>
    <w:rPr>
      <w:rFonts w:eastAsia="Times New Roman" w:cs="Times New Roman"/>
      <w:szCs w:val="24"/>
      <w:lang w:val="es-ES" w:eastAsia="es-ES"/>
    </w:rPr>
  </w:style>
  <w:style w:type="character" w:customStyle="1" w:styleId="TextoindependienteCar">
    <w:name w:val="Texto independiente Car"/>
    <w:basedOn w:val="Fuentedeprrafopredeter"/>
    <w:link w:val="Textoindependiente"/>
    <w:uiPriority w:val="99"/>
    <w:semiHidden/>
    <w:rsid w:val="004639BA"/>
    <w:rPr>
      <w:rFonts w:eastAsia="Times New Roman" w:cs="Times New Roman"/>
      <w:szCs w:val="24"/>
      <w:lang w:eastAsia="es-ES"/>
    </w:rPr>
  </w:style>
  <w:style w:type="paragraph" w:styleId="Sinespaciado">
    <w:name w:val="No Spacing"/>
    <w:uiPriority w:val="1"/>
    <w:qFormat/>
    <w:rsid w:val="00B50E2F"/>
    <w:rPr>
      <w:lang w:val="es-CO"/>
    </w:rPr>
  </w:style>
  <w:style w:type="paragraph" w:styleId="Textodeglobo">
    <w:name w:val="Balloon Text"/>
    <w:basedOn w:val="Normal"/>
    <w:link w:val="TextodegloboCar"/>
    <w:uiPriority w:val="99"/>
    <w:semiHidden/>
    <w:unhideWhenUsed/>
    <w:rsid w:val="00756538"/>
    <w:rPr>
      <w:rFonts w:ascii="Tahoma" w:hAnsi="Tahoma" w:cs="Tahoma"/>
      <w:sz w:val="16"/>
      <w:szCs w:val="16"/>
    </w:rPr>
  </w:style>
  <w:style w:type="character" w:customStyle="1" w:styleId="TextodegloboCar">
    <w:name w:val="Texto de globo Car"/>
    <w:basedOn w:val="Fuentedeprrafopredeter"/>
    <w:link w:val="Textodeglobo"/>
    <w:uiPriority w:val="99"/>
    <w:semiHidden/>
    <w:rsid w:val="00756538"/>
    <w:rPr>
      <w:rFonts w:ascii="Tahoma" w:hAnsi="Tahoma" w:cs="Tahoma"/>
      <w:sz w:val="16"/>
      <w:szCs w:val="16"/>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427515">
      <w:bodyDiv w:val="1"/>
      <w:marLeft w:val="0"/>
      <w:marRight w:val="0"/>
      <w:marTop w:val="0"/>
      <w:marBottom w:val="0"/>
      <w:divBdr>
        <w:top w:val="none" w:sz="0" w:space="0" w:color="auto"/>
        <w:left w:val="none" w:sz="0" w:space="0" w:color="auto"/>
        <w:bottom w:val="none" w:sz="0" w:space="0" w:color="auto"/>
        <w:right w:val="none" w:sz="0" w:space="0" w:color="auto"/>
      </w:divBdr>
      <w:divsChild>
        <w:div w:id="846598211">
          <w:marLeft w:val="0"/>
          <w:marRight w:val="0"/>
          <w:marTop w:val="0"/>
          <w:marBottom w:val="0"/>
          <w:divBdr>
            <w:top w:val="none" w:sz="0" w:space="0" w:color="auto"/>
            <w:left w:val="none" w:sz="0" w:space="0" w:color="auto"/>
            <w:bottom w:val="none" w:sz="0" w:space="0" w:color="auto"/>
            <w:right w:val="none" w:sz="0" w:space="0" w:color="auto"/>
          </w:divBdr>
        </w:div>
        <w:div w:id="1840272075">
          <w:marLeft w:val="0"/>
          <w:marRight w:val="0"/>
          <w:marTop w:val="0"/>
          <w:marBottom w:val="0"/>
          <w:divBdr>
            <w:top w:val="none" w:sz="0" w:space="0" w:color="auto"/>
            <w:left w:val="none" w:sz="0" w:space="0" w:color="auto"/>
            <w:bottom w:val="none" w:sz="0" w:space="0" w:color="auto"/>
            <w:right w:val="none" w:sz="0" w:space="0" w:color="auto"/>
          </w:divBdr>
        </w:div>
        <w:div w:id="1725522036">
          <w:marLeft w:val="0"/>
          <w:marRight w:val="0"/>
          <w:marTop w:val="0"/>
          <w:marBottom w:val="0"/>
          <w:divBdr>
            <w:top w:val="none" w:sz="0" w:space="0" w:color="auto"/>
            <w:left w:val="none" w:sz="0" w:space="0" w:color="auto"/>
            <w:bottom w:val="none" w:sz="0" w:space="0" w:color="auto"/>
            <w:right w:val="none" w:sz="0" w:space="0" w:color="auto"/>
          </w:divBdr>
        </w:div>
        <w:div w:id="1463116204">
          <w:marLeft w:val="0"/>
          <w:marRight w:val="0"/>
          <w:marTop w:val="0"/>
          <w:marBottom w:val="0"/>
          <w:divBdr>
            <w:top w:val="none" w:sz="0" w:space="0" w:color="auto"/>
            <w:left w:val="none" w:sz="0" w:space="0" w:color="auto"/>
            <w:bottom w:val="none" w:sz="0" w:space="0" w:color="auto"/>
            <w:right w:val="none" w:sz="0" w:space="0" w:color="auto"/>
          </w:divBdr>
        </w:div>
        <w:div w:id="970282447">
          <w:marLeft w:val="0"/>
          <w:marRight w:val="0"/>
          <w:marTop w:val="0"/>
          <w:marBottom w:val="0"/>
          <w:divBdr>
            <w:top w:val="none" w:sz="0" w:space="0" w:color="auto"/>
            <w:left w:val="none" w:sz="0" w:space="0" w:color="auto"/>
            <w:bottom w:val="none" w:sz="0" w:space="0" w:color="auto"/>
            <w:right w:val="none" w:sz="0" w:space="0" w:color="auto"/>
          </w:divBdr>
        </w:div>
        <w:div w:id="291719374">
          <w:marLeft w:val="0"/>
          <w:marRight w:val="0"/>
          <w:marTop w:val="0"/>
          <w:marBottom w:val="0"/>
          <w:divBdr>
            <w:top w:val="none" w:sz="0" w:space="0" w:color="auto"/>
            <w:left w:val="none" w:sz="0" w:space="0" w:color="auto"/>
            <w:bottom w:val="none" w:sz="0" w:space="0" w:color="auto"/>
            <w:right w:val="none" w:sz="0" w:space="0" w:color="auto"/>
          </w:divBdr>
        </w:div>
        <w:div w:id="311832032">
          <w:marLeft w:val="0"/>
          <w:marRight w:val="0"/>
          <w:marTop w:val="0"/>
          <w:marBottom w:val="0"/>
          <w:divBdr>
            <w:top w:val="none" w:sz="0" w:space="0" w:color="auto"/>
            <w:left w:val="none" w:sz="0" w:space="0" w:color="auto"/>
            <w:bottom w:val="none" w:sz="0" w:space="0" w:color="auto"/>
            <w:right w:val="none" w:sz="0" w:space="0" w:color="auto"/>
          </w:divBdr>
        </w:div>
        <w:div w:id="1879197867">
          <w:marLeft w:val="0"/>
          <w:marRight w:val="0"/>
          <w:marTop w:val="0"/>
          <w:marBottom w:val="0"/>
          <w:divBdr>
            <w:top w:val="none" w:sz="0" w:space="0" w:color="auto"/>
            <w:left w:val="none" w:sz="0" w:space="0" w:color="auto"/>
            <w:bottom w:val="none" w:sz="0" w:space="0" w:color="auto"/>
            <w:right w:val="none" w:sz="0" w:space="0" w:color="auto"/>
          </w:divBdr>
        </w:div>
        <w:div w:id="2014870355">
          <w:marLeft w:val="0"/>
          <w:marRight w:val="0"/>
          <w:marTop w:val="0"/>
          <w:marBottom w:val="0"/>
          <w:divBdr>
            <w:top w:val="none" w:sz="0" w:space="0" w:color="auto"/>
            <w:left w:val="none" w:sz="0" w:space="0" w:color="auto"/>
            <w:bottom w:val="none" w:sz="0" w:space="0" w:color="auto"/>
            <w:right w:val="none" w:sz="0" w:space="0" w:color="auto"/>
          </w:divBdr>
        </w:div>
        <w:div w:id="1003778438">
          <w:marLeft w:val="0"/>
          <w:marRight w:val="0"/>
          <w:marTop w:val="0"/>
          <w:marBottom w:val="0"/>
          <w:divBdr>
            <w:top w:val="none" w:sz="0" w:space="0" w:color="auto"/>
            <w:left w:val="none" w:sz="0" w:space="0" w:color="auto"/>
            <w:bottom w:val="none" w:sz="0" w:space="0" w:color="auto"/>
            <w:right w:val="none" w:sz="0" w:space="0" w:color="auto"/>
          </w:divBdr>
        </w:div>
        <w:div w:id="1372068369">
          <w:marLeft w:val="0"/>
          <w:marRight w:val="0"/>
          <w:marTop w:val="0"/>
          <w:marBottom w:val="0"/>
          <w:divBdr>
            <w:top w:val="none" w:sz="0" w:space="0" w:color="auto"/>
            <w:left w:val="none" w:sz="0" w:space="0" w:color="auto"/>
            <w:bottom w:val="none" w:sz="0" w:space="0" w:color="auto"/>
            <w:right w:val="none" w:sz="0" w:space="0" w:color="auto"/>
          </w:divBdr>
        </w:div>
        <w:div w:id="235821964">
          <w:marLeft w:val="0"/>
          <w:marRight w:val="0"/>
          <w:marTop w:val="0"/>
          <w:marBottom w:val="0"/>
          <w:divBdr>
            <w:top w:val="none" w:sz="0" w:space="0" w:color="auto"/>
            <w:left w:val="none" w:sz="0" w:space="0" w:color="auto"/>
            <w:bottom w:val="none" w:sz="0" w:space="0" w:color="auto"/>
            <w:right w:val="none" w:sz="0" w:space="0" w:color="auto"/>
          </w:divBdr>
        </w:div>
        <w:div w:id="813060159">
          <w:marLeft w:val="0"/>
          <w:marRight w:val="0"/>
          <w:marTop w:val="0"/>
          <w:marBottom w:val="0"/>
          <w:divBdr>
            <w:top w:val="none" w:sz="0" w:space="0" w:color="auto"/>
            <w:left w:val="none" w:sz="0" w:space="0" w:color="auto"/>
            <w:bottom w:val="none" w:sz="0" w:space="0" w:color="auto"/>
            <w:right w:val="none" w:sz="0" w:space="0" w:color="auto"/>
          </w:divBdr>
        </w:div>
      </w:divsChild>
    </w:div>
    <w:div w:id="979850078">
      <w:bodyDiv w:val="1"/>
      <w:marLeft w:val="0"/>
      <w:marRight w:val="0"/>
      <w:marTop w:val="0"/>
      <w:marBottom w:val="0"/>
      <w:divBdr>
        <w:top w:val="none" w:sz="0" w:space="0" w:color="auto"/>
        <w:left w:val="none" w:sz="0" w:space="0" w:color="auto"/>
        <w:bottom w:val="none" w:sz="0" w:space="0" w:color="auto"/>
        <w:right w:val="none" w:sz="0" w:space="0" w:color="auto"/>
      </w:divBdr>
    </w:div>
    <w:div w:id="1006638686">
      <w:bodyDiv w:val="1"/>
      <w:marLeft w:val="0"/>
      <w:marRight w:val="0"/>
      <w:marTop w:val="0"/>
      <w:marBottom w:val="0"/>
      <w:divBdr>
        <w:top w:val="none" w:sz="0" w:space="0" w:color="auto"/>
        <w:left w:val="none" w:sz="0" w:space="0" w:color="auto"/>
        <w:bottom w:val="none" w:sz="0" w:space="0" w:color="auto"/>
        <w:right w:val="none" w:sz="0" w:space="0" w:color="auto"/>
      </w:divBdr>
      <w:divsChild>
        <w:div w:id="1217354053">
          <w:marLeft w:val="0"/>
          <w:marRight w:val="0"/>
          <w:marTop w:val="0"/>
          <w:marBottom w:val="0"/>
          <w:divBdr>
            <w:top w:val="none" w:sz="0" w:space="0" w:color="auto"/>
            <w:left w:val="none" w:sz="0" w:space="0" w:color="auto"/>
            <w:bottom w:val="none" w:sz="0" w:space="0" w:color="auto"/>
            <w:right w:val="none" w:sz="0" w:space="0" w:color="auto"/>
          </w:divBdr>
        </w:div>
        <w:div w:id="1481649903">
          <w:marLeft w:val="0"/>
          <w:marRight w:val="0"/>
          <w:marTop w:val="0"/>
          <w:marBottom w:val="0"/>
          <w:divBdr>
            <w:top w:val="none" w:sz="0" w:space="0" w:color="auto"/>
            <w:left w:val="none" w:sz="0" w:space="0" w:color="auto"/>
            <w:bottom w:val="none" w:sz="0" w:space="0" w:color="auto"/>
            <w:right w:val="none" w:sz="0" w:space="0" w:color="auto"/>
          </w:divBdr>
        </w:div>
        <w:div w:id="741951952">
          <w:marLeft w:val="0"/>
          <w:marRight w:val="0"/>
          <w:marTop w:val="0"/>
          <w:marBottom w:val="0"/>
          <w:divBdr>
            <w:top w:val="none" w:sz="0" w:space="0" w:color="auto"/>
            <w:left w:val="none" w:sz="0" w:space="0" w:color="auto"/>
            <w:bottom w:val="none" w:sz="0" w:space="0" w:color="auto"/>
            <w:right w:val="none" w:sz="0" w:space="0" w:color="auto"/>
          </w:divBdr>
        </w:div>
        <w:div w:id="1444962179">
          <w:marLeft w:val="0"/>
          <w:marRight w:val="0"/>
          <w:marTop w:val="0"/>
          <w:marBottom w:val="0"/>
          <w:divBdr>
            <w:top w:val="none" w:sz="0" w:space="0" w:color="auto"/>
            <w:left w:val="none" w:sz="0" w:space="0" w:color="auto"/>
            <w:bottom w:val="none" w:sz="0" w:space="0" w:color="auto"/>
            <w:right w:val="none" w:sz="0" w:space="0" w:color="auto"/>
          </w:divBdr>
        </w:div>
        <w:div w:id="1510021430">
          <w:marLeft w:val="0"/>
          <w:marRight w:val="0"/>
          <w:marTop w:val="0"/>
          <w:marBottom w:val="0"/>
          <w:divBdr>
            <w:top w:val="none" w:sz="0" w:space="0" w:color="auto"/>
            <w:left w:val="none" w:sz="0" w:space="0" w:color="auto"/>
            <w:bottom w:val="none" w:sz="0" w:space="0" w:color="auto"/>
            <w:right w:val="none" w:sz="0" w:space="0" w:color="auto"/>
          </w:divBdr>
        </w:div>
        <w:div w:id="748691087">
          <w:marLeft w:val="0"/>
          <w:marRight w:val="0"/>
          <w:marTop w:val="0"/>
          <w:marBottom w:val="0"/>
          <w:divBdr>
            <w:top w:val="none" w:sz="0" w:space="0" w:color="auto"/>
            <w:left w:val="none" w:sz="0" w:space="0" w:color="auto"/>
            <w:bottom w:val="none" w:sz="0" w:space="0" w:color="auto"/>
            <w:right w:val="none" w:sz="0" w:space="0" w:color="auto"/>
          </w:divBdr>
        </w:div>
        <w:div w:id="1830903081">
          <w:marLeft w:val="0"/>
          <w:marRight w:val="0"/>
          <w:marTop w:val="0"/>
          <w:marBottom w:val="0"/>
          <w:divBdr>
            <w:top w:val="none" w:sz="0" w:space="0" w:color="auto"/>
            <w:left w:val="none" w:sz="0" w:space="0" w:color="auto"/>
            <w:bottom w:val="none" w:sz="0" w:space="0" w:color="auto"/>
            <w:right w:val="none" w:sz="0" w:space="0" w:color="auto"/>
          </w:divBdr>
        </w:div>
        <w:div w:id="478039499">
          <w:marLeft w:val="0"/>
          <w:marRight w:val="0"/>
          <w:marTop w:val="0"/>
          <w:marBottom w:val="0"/>
          <w:divBdr>
            <w:top w:val="none" w:sz="0" w:space="0" w:color="auto"/>
            <w:left w:val="none" w:sz="0" w:space="0" w:color="auto"/>
            <w:bottom w:val="none" w:sz="0" w:space="0" w:color="auto"/>
            <w:right w:val="none" w:sz="0" w:space="0" w:color="auto"/>
          </w:divBdr>
        </w:div>
        <w:div w:id="201938133">
          <w:marLeft w:val="0"/>
          <w:marRight w:val="0"/>
          <w:marTop w:val="0"/>
          <w:marBottom w:val="0"/>
          <w:divBdr>
            <w:top w:val="none" w:sz="0" w:space="0" w:color="auto"/>
            <w:left w:val="none" w:sz="0" w:space="0" w:color="auto"/>
            <w:bottom w:val="none" w:sz="0" w:space="0" w:color="auto"/>
            <w:right w:val="none" w:sz="0" w:space="0" w:color="auto"/>
          </w:divBdr>
        </w:div>
        <w:div w:id="89089778">
          <w:marLeft w:val="0"/>
          <w:marRight w:val="0"/>
          <w:marTop w:val="0"/>
          <w:marBottom w:val="0"/>
          <w:divBdr>
            <w:top w:val="none" w:sz="0" w:space="0" w:color="auto"/>
            <w:left w:val="none" w:sz="0" w:space="0" w:color="auto"/>
            <w:bottom w:val="none" w:sz="0" w:space="0" w:color="auto"/>
            <w:right w:val="none" w:sz="0" w:space="0" w:color="auto"/>
          </w:divBdr>
        </w:div>
        <w:div w:id="11608683">
          <w:marLeft w:val="0"/>
          <w:marRight w:val="0"/>
          <w:marTop w:val="0"/>
          <w:marBottom w:val="0"/>
          <w:divBdr>
            <w:top w:val="none" w:sz="0" w:space="0" w:color="auto"/>
            <w:left w:val="none" w:sz="0" w:space="0" w:color="auto"/>
            <w:bottom w:val="none" w:sz="0" w:space="0" w:color="auto"/>
            <w:right w:val="none" w:sz="0" w:space="0" w:color="auto"/>
          </w:divBdr>
        </w:div>
        <w:div w:id="1976452098">
          <w:marLeft w:val="0"/>
          <w:marRight w:val="0"/>
          <w:marTop w:val="0"/>
          <w:marBottom w:val="0"/>
          <w:divBdr>
            <w:top w:val="none" w:sz="0" w:space="0" w:color="auto"/>
            <w:left w:val="none" w:sz="0" w:space="0" w:color="auto"/>
            <w:bottom w:val="none" w:sz="0" w:space="0" w:color="auto"/>
            <w:right w:val="none" w:sz="0" w:space="0" w:color="auto"/>
          </w:divBdr>
        </w:div>
        <w:div w:id="618101201">
          <w:marLeft w:val="0"/>
          <w:marRight w:val="0"/>
          <w:marTop w:val="0"/>
          <w:marBottom w:val="0"/>
          <w:divBdr>
            <w:top w:val="none" w:sz="0" w:space="0" w:color="auto"/>
            <w:left w:val="none" w:sz="0" w:space="0" w:color="auto"/>
            <w:bottom w:val="none" w:sz="0" w:space="0" w:color="auto"/>
            <w:right w:val="none" w:sz="0" w:space="0" w:color="auto"/>
          </w:divBdr>
        </w:div>
        <w:div w:id="1620650654">
          <w:marLeft w:val="0"/>
          <w:marRight w:val="0"/>
          <w:marTop w:val="0"/>
          <w:marBottom w:val="0"/>
          <w:divBdr>
            <w:top w:val="none" w:sz="0" w:space="0" w:color="auto"/>
            <w:left w:val="none" w:sz="0" w:space="0" w:color="auto"/>
            <w:bottom w:val="none" w:sz="0" w:space="0" w:color="auto"/>
            <w:right w:val="none" w:sz="0" w:space="0" w:color="auto"/>
          </w:divBdr>
        </w:div>
        <w:div w:id="285236569">
          <w:marLeft w:val="0"/>
          <w:marRight w:val="0"/>
          <w:marTop w:val="0"/>
          <w:marBottom w:val="0"/>
          <w:divBdr>
            <w:top w:val="none" w:sz="0" w:space="0" w:color="auto"/>
            <w:left w:val="none" w:sz="0" w:space="0" w:color="auto"/>
            <w:bottom w:val="none" w:sz="0" w:space="0" w:color="auto"/>
            <w:right w:val="none" w:sz="0" w:space="0" w:color="auto"/>
          </w:divBdr>
        </w:div>
        <w:div w:id="1324119944">
          <w:marLeft w:val="0"/>
          <w:marRight w:val="0"/>
          <w:marTop w:val="0"/>
          <w:marBottom w:val="0"/>
          <w:divBdr>
            <w:top w:val="none" w:sz="0" w:space="0" w:color="auto"/>
            <w:left w:val="none" w:sz="0" w:space="0" w:color="auto"/>
            <w:bottom w:val="none" w:sz="0" w:space="0" w:color="auto"/>
            <w:right w:val="none" w:sz="0" w:space="0" w:color="auto"/>
          </w:divBdr>
        </w:div>
        <w:div w:id="1330209378">
          <w:marLeft w:val="0"/>
          <w:marRight w:val="0"/>
          <w:marTop w:val="0"/>
          <w:marBottom w:val="0"/>
          <w:divBdr>
            <w:top w:val="none" w:sz="0" w:space="0" w:color="auto"/>
            <w:left w:val="none" w:sz="0" w:space="0" w:color="auto"/>
            <w:bottom w:val="none" w:sz="0" w:space="0" w:color="auto"/>
            <w:right w:val="none" w:sz="0" w:space="0" w:color="auto"/>
          </w:divBdr>
        </w:div>
        <w:div w:id="1885018791">
          <w:marLeft w:val="0"/>
          <w:marRight w:val="0"/>
          <w:marTop w:val="0"/>
          <w:marBottom w:val="0"/>
          <w:divBdr>
            <w:top w:val="none" w:sz="0" w:space="0" w:color="auto"/>
            <w:left w:val="none" w:sz="0" w:space="0" w:color="auto"/>
            <w:bottom w:val="none" w:sz="0" w:space="0" w:color="auto"/>
            <w:right w:val="none" w:sz="0" w:space="0" w:color="auto"/>
          </w:divBdr>
        </w:div>
        <w:div w:id="428546730">
          <w:marLeft w:val="0"/>
          <w:marRight w:val="0"/>
          <w:marTop w:val="0"/>
          <w:marBottom w:val="0"/>
          <w:divBdr>
            <w:top w:val="none" w:sz="0" w:space="0" w:color="auto"/>
            <w:left w:val="none" w:sz="0" w:space="0" w:color="auto"/>
            <w:bottom w:val="none" w:sz="0" w:space="0" w:color="auto"/>
            <w:right w:val="none" w:sz="0" w:space="0" w:color="auto"/>
          </w:divBdr>
        </w:div>
        <w:div w:id="1881235567">
          <w:marLeft w:val="0"/>
          <w:marRight w:val="0"/>
          <w:marTop w:val="0"/>
          <w:marBottom w:val="0"/>
          <w:divBdr>
            <w:top w:val="none" w:sz="0" w:space="0" w:color="auto"/>
            <w:left w:val="none" w:sz="0" w:space="0" w:color="auto"/>
            <w:bottom w:val="none" w:sz="0" w:space="0" w:color="auto"/>
            <w:right w:val="none" w:sz="0" w:space="0" w:color="auto"/>
          </w:divBdr>
        </w:div>
        <w:div w:id="588852587">
          <w:marLeft w:val="0"/>
          <w:marRight w:val="0"/>
          <w:marTop w:val="0"/>
          <w:marBottom w:val="0"/>
          <w:divBdr>
            <w:top w:val="none" w:sz="0" w:space="0" w:color="auto"/>
            <w:left w:val="none" w:sz="0" w:space="0" w:color="auto"/>
            <w:bottom w:val="none" w:sz="0" w:space="0" w:color="auto"/>
            <w:right w:val="none" w:sz="0" w:space="0" w:color="auto"/>
          </w:divBdr>
        </w:div>
        <w:div w:id="113866229">
          <w:marLeft w:val="0"/>
          <w:marRight w:val="0"/>
          <w:marTop w:val="0"/>
          <w:marBottom w:val="0"/>
          <w:divBdr>
            <w:top w:val="none" w:sz="0" w:space="0" w:color="auto"/>
            <w:left w:val="none" w:sz="0" w:space="0" w:color="auto"/>
            <w:bottom w:val="none" w:sz="0" w:space="0" w:color="auto"/>
            <w:right w:val="none" w:sz="0" w:space="0" w:color="auto"/>
          </w:divBdr>
        </w:div>
        <w:div w:id="1457679600">
          <w:marLeft w:val="0"/>
          <w:marRight w:val="0"/>
          <w:marTop w:val="0"/>
          <w:marBottom w:val="0"/>
          <w:divBdr>
            <w:top w:val="none" w:sz="0" w:space="0" w:color="auto"/>
            <w:left w:val="none" w:sz="0" w:space="0" w:color="auto"/>
            <w:bottom w:val="none" w:sz="0" w:space="0" w:color="auto"/>
            <w:right w:val="none" w:sz="0" w:space="0" w:color="auto"/>
          </w:divBdr>
        </w:div>
        <w:div w:id="1774519477">
          <w:marLeft w:val="0"/>
          <w:marRight w:val="0"/>
          <w:marTop w:val="0"/>
          <w:marBottom w:val="0"/>
          <w:divBdr>
            <w:top w:val="none" w:sz="0" w:space="0" w:color="auto"/>
            <w:left w:val="none" w:sz="0" w:space="0" w:color="auto"/>
            <w:bottom w:val="none" w:sz="0" w:space="0" w:color="auto"/>
            <w:right w:val="none" w:sz="0" w:space="0" w:color="auto"/>
          </w:divBdr>
        </w:div>
        <w:div w:id="196432490">
          <w:marLeft w:val="0"/>
          <w:marRight w:val="0"/>
          <w:marTop w:val="0"/>
          <w:marBottom w:val="0"/>
          <w:divBdr>
            <w:top w:val="none" w:sz="0" w:space="0" w:color="auto"/>
            <w:left w:val="none" w:sz="0" w:space="0" w:color="auto"/>
            <w:bottom w:val="none" w:sz="0" w:space="0" w:color="auto"/>
            <w:right w:val="none" w:sz="0" w:space="0" w:color="auto"/>
          </w:divBdr>
        </w:div>
        <w:div w:id="1328289274">
          <w:marLeft w:val="0"/>
          <w:marRight w:val="0"/>
          <w:marTop w:val="0"/>
          <w:marBottom w:val="0"/>
          <w:divBdr>
            <w:top w:val="none" w:sz="0" w:space="0" w:color="auto"/>
            <w:left w:val="none" w:sz="0" w:space="0" w:color="auto"/>
            <w:bottom w:val="none" w:sz="0" w:space="0" w:color="auto"/>
            <w:right w:val="none" w:sz="0" w:space="0" w:color="auto"/>
          </w:divBdr>
        </w:div>
        <w:div w:id="767240231">
          <w:marLeft w:val="0"/>
          <w:marRight w:val="0"/>
          <w:marTop w:val="0"/>
          <w:marBottom w:val="0"/>
          <w:divBdr>
            <w:top w:val="none" w:sz="0" w:space="0" w:color="auto"/>
            <w:left w:val="none" w:sz="0" w:space="0" w:color="auto"/>
            <w:bottom w:val="none" w:sz="0" w:space="0" w:color="auto"/>
            <w:right w:val="none" w:sz="0" w:space="0" w:color="auto"/>
          </w:divBdr>
        </w:div>
        <w:div w:id="2112622570">
          <w:marLeft w:val="0"/>
          <w:marRight w:val="0"/>
          <w:marTop w:val="0"/>
          <w:marBottom w:val="0"/>
          <w:divBdr>
            <w:top w:val="none" w:sz="0" w:space="0" w:color="auto"/>
            <w:left w:val="none" w:sz="0" w:space="0" w:color="auto"/>
            <w:bottom w:val="none" w:sz="0" w:space="0" w:color="auto"/>
            <w:right w:val="none" w:sz="0" w:space="0" w:color="auto"/>
          </w:divBdr>
        </w:div>
        <w:div w:id="536351592">
          <w:marLeft w:val="0"/>
          <w:marRight w:val="0"/>
          <w:marTop w:val="0"/>
          <w:marBottom w:val="0"/>
          <w:divBdr>
            <w:top w:val="none" w:sz="0" w:space="0" w:color="auto"/>
            <w:left w:val="none" w:sz="0" w:space="0" w:color="auto"/>
            <w:bottom w:val="none" w:sz="0" w:space="0" w:color="auto"/>
            <w:right w:val="none" w:sz="0" w:space="0" w:color="auto"/>
          </w:divBdr>
        </w:div>
        <w:div w:id="45419904">
          <w:marLeft w:val="0"/>
          <w:marRight w:val="0"/>
          <w:marTop w:val="0"/>
          <w:marBottom w:val="0"/>
          <w:divBdr>
            <w:top w:val="none" w:sz="0" w:space="0" w:color="auto"/>
            <w:left w:val="none" w:sz="0" w:space="0" w:color="auto"/>
            <w:bottom w:val="none" w:sz="0" w:space="0" w:color="auto"/>
            <w:right w:val="none" w:sz="0" w:space="0" w:color="auto"/>
          </w:divBdr>
        </w:div>
        <w:div w:id="595266">
          <w:marLeft w:val="0"/>
          <w:marRight w:val="0"/>
          <w:marTop w:val="0"/>
          <w:marBottom w:val="0"/>
          <w:divBdr>
            <w:top w:val="none" w:sz="0" w:space="0" w:color="auto"/>
            <w:left w:val="none" w:sz="0" w:space="0" w:color="auto"/>
            <w:bottom w:val="none" w:sz="0" w:space="0" w:color="auto"/>
            <w:right w:val="none" w:sz="0" w:space="0" w:color="auto"/>
          </w:divBdr>
        </w:div>
        <w:div w:id="384065028">
          <w:marLeft w:val="0"/>
          <w:marRight w:val="0"/>
          <w:marTop w:val="0"/>
          <w:marBottom w:val="0"/>
          <w:divBdr>
            <w:top w:val="none" w:sz="0" w:space="0" w:color="auto"/>
            <w:left w:val="none" w:sz="0" w:space="0" w:color="auto"/>
            <w:bottom w:val="none" w:sz="0" w:space="0" w:color="auto"/>
            <w:right w:val="none" w:sz="0" w:space="0" w:color="auto"/>
          </w:divBdr>
        </w:div>
        <w:div w:id="1819760631">
          <w:marLeft w:val="0"/>
          <w:marRight w:val="0"/>
          <w:marTop w:val="0"/>
          <w:marBottom w:val="0"/>
          <w:divBdr>
            <w:top w:val="none" w:sz="0" w:space="0" w:color="auto"/>
            <w:left w:val="none" w:sz="0" w:space="0" w:color="auto"/>
            <w:bottom w:val="none" w:sz="0" w:space="0" w:color="auto"/>
            <w:right w:val="none" w:sz="0" w:space="0" w:color="auto"/>
          </w:divBdr>
        </w:div>
        <w:div w:id="1123619172">
          <w:marLeft w:val="0"/>
          <w:marRight w:val="0"/>
          <w:marTop w:val="0"/>
          <w:marBottom w:val="0"/>
          <w:divBdr>
            <w:top w:val="none" w:sz="0" w:space="0" w:color="auto"/>
            <w:left w:val="none" w:sz="0" w:space="0" w:color="auto"/>
            <w:bottom w:val="none" w:sz="0" w:space="0" w:color="auto"/>
            <w:right w:val="none" w:sz="0" w:space="0" w:color="auto"/>
          </w:divBdr>
        </w:div>
        <w:div w:id="903611958">
          <w:marLeft w:val="0"/>
          <w:marRight w:val="0"/>
          <w:marTop w:val="0"/>
          <w:marBottom w:val="0"/>
          <w:divBdr>
            <w:top w:val="none" w:sz="0" w:space="0" w:color="auto"/>
            <w:left w:val="none" w:sz="0" w:space="0" w:color="auto"/>
            <w:bottom w:val="none" w:sz="0" w:space="0" w:color="auto"/>
            <w:right w:val="none" w:sz="0" w:space="0" w:color="auto"/>
          </w:divBdr>
        </w:div>
        <w:div w:id="1542746450">
          <w:marLeft w:val="0"/>
          <w:marRight w:val="0"/>
          <w:marTop w:val="0"/>
          <w:marBottom w:val="0"/>
          <w:divBdr>
            <w:top w:val="none" w:sz="0" w:space="0" w:color="auto"/>
            <w:left w:val="none" w:sz="0" w:space="0" w:color="auto"/>
            <w:bottom w:val="none" w:sz="0" w:space="0" w:color="auto"/>
            <w:right w:val="none" w:sz="0" w:space="0" w:color="auto"/>
          </w:divBdr>
        </w:div>
        <w:div w:id="2026593623">
          <w:marLeft w:val="0"/>
          <w:marRight w:val="0"/>
          <w:marTop w:val="0"/>
          <w:marBottom w:val="0"/>
          <w:divBdr>
            <w:top w:val="none" w:sz="0" w:space="0" w:color="auto"/>
            <w:left w:val="none" w:sz="0" w:space="0" w:color="auto"/>
            <w:bottom w:val="none" w:sz="0" w:space="0" w:color="auto"/>
            <w:right w:val="none" w:sz="0" w:space="0" w:color="auto"/>
          </w:divBdr>
        </w:div>
        <w:div w:id="1857427108">
          <w:marLeft w:val="0"/>
          <w:marRight w:val="0"/>
          <w:marTop w:val="0"/>
          <w:marBottom w:val="0"/>
          <w:divBdr>
            <w:top w:val="none" w:sz="0" w:space="0" w:color="auto"/>
            <w:left w:val="none" w:sz="0" w:space="0" w:color="auto"/>
            <w:bottom w:val="none" w:sz="0" w:space="0" w:color="auto"/>
            <w:right w:val="none" w:sz="0" w:space="0" w:color="auto"/>
          </w:divBdr>
        </w:div>
        <w:div w:id="258679944">
          <w:marLeft w:val="0"/>
          <w:marRight w:val="0"/>
          <w:marTop w:val="0"/>
          <w:marBottom w:val="0"/>
          <w:divBdr>
            <w:top w:val="none" w:sz="0" w:space="0" w:color="auto"/>
            <w:left w:val="none" w:sz="0" w:space="0" w:color="auto"/>
            <w:bottom w:val="none" w:sz="0" w:space="0" w:color="auto"/>
            <w:right w:val="none" w:sz="0" w:space="0" w:color="auto"/>
          </w:divBdr>
        </w:div>
        <w:div w:id="271941149">
          <w:marLeft w:val="0"/>
          <w:marRight w:val="0"/>
          <w:marTop w:val="0"/>
          <w:marBottom w:val="0"/>
          <w:divBdr>
            <w:top w:val="none" w:sz="0" w:space="0" w:color="auto"/>
            <w:left w:val="none" w:sz="0" w:space="0" w:color="auto"/>
            <w:bottom w:val="none" w:sz="0" w:space="0" w:color="auto"/>
            <w:right w:val="none" w:sz="0" w:space="0" w:color="auto"/>
          </w:divBdr>
        </w:div>
        <w:div w:id="1162697544">
          <w:marLeft w:val="0"/>
          <w:marRight w:val="0"/>
          <w:marTop w:val="0"/>
          <w:marBottom w:val="0"/>
          <w:divBdr>
            <w:top w:val="none" w:sz="0" w:space="0" w:color="auto"/>
            <w:left w:val="none" w:sz="0" w:space="0" w:color="auto"/>
            <w:bottom w:val="none" w:sz="0" w:space="0" w:color="auto"/>
            <w:right w:val="none" w:sz="0" w:space="0" w:color="auto"/>
          </w:divBdr>
        </w:div>
        <w:div w:id="2063407780">
          <w:marLeft w:val="0"/>
          <w:marRight w:val="0"/>
          <w:marTop w:val="0"/>
          <w:marBottom w:val="0"/>
          <w:divBdr>
            <w:top w:val="none" w:sz="0" w:space="0" w:color="auto"/>
            <w:left w:val="none" w:sz="0" w:space="0" w:color="auto"/>
            <w:bottom w:val="none" w:sz="0" w:space="0" w:color="auto"/>
            <w:right w:val="none" w:sz="0" w:space="0" w:color="auto"/>
          </w:divBdr>
        </w:div>
        <w:div w:id="460540989">
          <w:marLeft w:val="0"/>
          <w:marRight w:val="0"/>
          <w:marTop w:val="0"/>
          <w:marBottom w:val="0"/>
          <w:divBdr>
            <w:top w:val="none" w:sz="0" w:space="0" w:color="auto"/>
            <w:left w:val="none" w:sz="0" w:space="0" w:color="auto"/>
            <w:bottom w:val="none" w:sz="0" w:space="0" w:color="auto"/>
            <w:right w:val="none" w:sz="0" w:space="0" w:color="auto"/>
          </w:divBdr>
        </w:div>
        <w:div w:id="1404449504">
          <w:marLeft w:val="0"/>
          <w:marRight w:val="0"/>
          <w:marTop w:val="0"/>
          <w:marBottom w:val="0"/>
          <w:divBdr>
            <w:top w:val="none" w:sz="0" w:space="0" w:color="auto"/>
            <w:left w:val="none" w:sz="0" w:space="0" w:color="auto"/>
            <w:bottom w:val="none" w:sz="0" w:space="0" w:color="auto"/>
            <w:right w:val="none" w:sz="0" w:space="0" w:color="auto"/>
          </w:divBdr>
        </w:div>
        <w:div w:id="1194146835">
          <w:marLeft w:val="0"/>
          <w:marRight w:val="0"/>
          <w:marTop w:val="0"/>
          <w:marBottom w:val="0"/>
          <w:divBdr>
            <w:top w:val="none" w:sz="0" w:space="0" w:color="auto"/>
            <w:left w:val="none" w:sz="0" w:space="0" w:color="auto"/>
            <w:bottom w:val="none" w:sz="0" w:space="0" w:color="auto"/>
            <w:right w:val="none" w:sz="0" w:space="0" w:color="auto"/>
          </w:divBdr>
        </w:div>
        <w:div w:id="804851646">
          <w:marLeft w:val="0"/>
          <w:marRight w:val="0"/>
          <w:marTop w:val="0"/>
          <w:marBottom w:val="0"/>
          <w:divBdr>
            <w:top w:val="none" w:sz="0" w:space="0" w:color="auto"/>
            <w:left w:val="none" w:sz="0" w:space="0" w:color="auto"/>
            <w:bottom w:val="none" w:sz="0" w:space="0" w:color="auto"/>
            <w:right w:val="none" w:sz="0" w:space="0" w:color="auto"/>
          </w:divBdr>
        </w:div>
        <w:div w:id="1869877697">
          <w:marLeft w:val="0"/>
          <w:marRight w:val="0"/>
          <w:marTop w:val="0"/>
          <w:marBottom w:val="0"/>
          <w:divBdr>
            <w:top w:val="none" w:sz="0" w:space="0" w:color="auto"/>
            <w:left w:val="none" w:sz="0" w:space="0" w:color="auto"/>
            <w:bottom w:val="none" w:sz="0" w:space="0" w:color="auto"/>
            <w:right w:val="none" w:sz="0" w:space="0" w:color="auto"/>
          </w:divBdr>
        </w:div>
        <w:div w:id="879518430">
          <w:marLeft w:val="0"/>
          <w:marRight w:val="0"/>
          <w:marTop w:val="0"/>
          <w:marBottom w:val="0"/>
          <w:divBdr>
            <w:top w:val="none" w:sz="0" w:space="0" w:color="auto"/>
            <w:left w:val="none" w:sz="0" w:space="0" w:color="auto"/>
            <w:bottom w:val="none" w:sz="0" w:space="0" w:color="auto"/>
            <w:right w:val="none" w:sz="0" w:space="0" w:color="auto"/>
          </w:divBdr>
        </w:div>
        <w:div w:id="107556148">
          <w:marLeft w:val="0"/>
          <w:marRight w:val="0"/>
          <w:marTop w:val="0"/>
          <w:marBottom w:val="0"/>
          <w:divBdr>
            <w:top w:val="none" w:sz="0" w:space="0" w:color="auto"/>
            <w:left w:val="none" w:sz="0" w:space="0" w:color="auto"/>
            <w:bottom w:val="none" w:sz="0" w:space="0" w:color="auto"/>
            <w:right w:val="none" w:sz="0" w:space="0" w:color="auto"/>
          </w:divBdr>
        </w:div>
        <w:div w:id="1167982970">
          <w:marLeft w:val="0"/>
          <w:marRight w:val="0"/>
          <w:marTop w:val="0"/>
          <w:marBottom w:val="0"/>
          <w:divBdr>
            <w:top w:val="none" w:sz="0" w:space="0" w:color="auto"/>
            <w:left w:val="none" w:sz="0" w:space="0" w:color="auto"/>
            <w:bottom w:val="none" w:sz="0" w:space="0" w:color="auto"/>
            <w:right w:val="none" w:sz="0" w:space="0" w:color="auto"/>
          </w:divBdr>
        </w:div>
        <w:div w:id="813527977">
          <w:marLeft w:val="0"/>
          <w:marRight w:val="0"/>
          <w:marTop w:val="0"/>
          <w:marBottom w:val="0"/>
          <w:divBdr>
            <w:top w:val="none" w:sz="0" w:space="0" w:color="auto"/>
            <w:left w:val="none" w:sz="0" w:space="0" w:color="auto"/>
            <w:bottom w:val="none" w:sz="0" w:space="0" w:color="auto"/>
            <w:right w:val="none" w:sz="0" w:space="0" w:color="auto"/>
          </w:divBdr>
        </w:div>
        <w:div w:id="1364013118">
          <w:marLeft w:val="0"/>
          <w:marRight w:val="0"/>
          <w:marTop w:val="0"/>
          <w:marBottom w:val="0"/>
          <w:divBdr>
            <w:top w:val="none" w:sz="0" w:space="0" w:color="auto"/>
            <w:left w:val="none" w:sz="0" w:space="0" w:color="auto"/>
            <w:bottom w:val="none" w:sz="0" w:space="0" w:color="auto"/>
            <w:right w:val="none" w:sz="0" w:space="0" w:color="auto"/>
          </w:divBdr>
        </w:div>
        <w:div w:id="1109816419">
          <w:marLeft w:val="0"/>
          <w:marRight w:val="0"/>
          <w:marTop w:val="0"/>
          <w:marBottom w:val="0"/>
          <w:divBdr>
            <w:top w:val="none" w:sz="0" w:space="0" w:color="auto"/>
            <w:left w:val="none" w:sz="0" w:space="0" w:color="auto"/>
            <w:bottom w:val="none" w:sz="0" w:space="0" w:color="auto"/>
            <w:right w:val="none" w:sz="0" w:space="0" w:color="auto"/>
          </w:divBdr>
        </w:div>
        <w:div w:id="715549422">
          <w:marLeft w:val="0"/>
          <w:marRight w:val="0"/>
          <w:marTop w:val="0"/>
          <w:marBottom w:val="0"/>
          <w:divBdr>
            <w:top w:val="none" w:sz="0" w:space="0" w:color="auto"/>
            <w:left w:val="none" w:sz="0" w:space="0" w:color="auto"/>
            <w:bottom w:val="none" w:sz="0" w:space="0" w:color="auto"/>
            <w:right w:val="none" w:sz="0" w:space="0" w:color="auto"/>
          </w:divBdr>
        </w:div>
        <w:div w:id="1441296729">
          <w:marLeft w:val="0"/>
          <w:marRight w:val="0"/>
          <w:marTop w:val="0"/>
          <w:marBottom w:val="0"/>
          <w:divBdr>
            <w:top w:val="none" w:sz="0" w:space="0" w:color="auto"/>
            <w:left w:val="none" w:sz="0" w:space="0" w:color="auto"/>
            <w:bottom w:val="none" w:sz="0" w:space="0" w:color="auto"/>
            <w:right w:val="none" w:sz="0" w:space="0" w:color="auto"/>
          </w:divBdr>
        </w:div>
        <w:div w:id="127627273">
          <w:marLeft w:val="0"/>
          <w:marRight w:val="0"/>
          <w:marTop w:val="0"/>
          <w:marBottom w:val="0"/>
          <w:divBdr>
            <w:top w:val="none" w:sz="0" w:space="0" w:color="auto"/>
            <w:left w:val="none" w:sz="0" w:space="0" w:color="auto"/>
            <w:bottom w:val="none" w:sz="0" w:space="0" w:color="auto"/>
            <w:right w:val="none" w:sz="0" w:space="0" w:color="auto"/>
          </w:divBdr>
        </w:div>
        <w:div w:id="904220641">
          <w:marLeft w:val="0"/>
          <w:marRight w:val="0"/>
          <w:marTop w:val="0"/>
          <w:marBottom w:val="0"/>
          <w:divBdr>
            <w:top w:val="none" w:sz="0" w:space="0" w:color="auto"/>
            <w:left w:val="none" w:sz="0" w:space="0" w:color="auto"/>
            <w:bottom w:val="none" w:sz="0" w:space="0" w:color="auto"/>
            <w:right w:val="none" w:sz="0" w:space="0" w:color="auto"/>
          </w:divBdr>
        </w:div>
        <w:div w:id="50272424">
          <w:marLeft w:val="0"/>
          <w:marRight w:val="0"/>
          <w:marTop w:val="0"/>
          <w:marBottom w:val="0"/>
          <w:divBdr>
            <w:top w:val="none" w:sz="0" w:space="0" w:color="auto"/>
            <w:left w:val="none" w:sz="0" w:space="0" w:color="auto"/>
            <w:bottom w:val="none" w:sz="0" w:space="0" w:color="auto"/>
            <w:right w:val="none" w:sz="0" w:space="0" w:color="auto"/>
          </w:divBdr>
        </w:div>
        <w:div w:id="1982152253">
          <w:marLeft w:val="0"/>
          <w:marRight w:val="0"/>
          <w:marTop w:val="0"/>
          <w:marBottom w:val="0"/>
          <w:divBdr>
            <w:top w:val="none" w:sz="0" w:space="0" w:color="auto"/>
            <w:left w:val="none" w:sz="0" w:space="0" w:color="auto"/>
            <w:bottom w:val="none" w:sz="0" w:space="0" w:color="auto"/>
            <w:right w:val="none" w:sz="0" w:space="0" w:color="auto"/>
          </w:divBdr>
        </w:div>
        <w:div w:id="1426078446">
          <w:marLeft w:val="0"/>
          <w:marRight w:val="0"/>
          <w:marTop w:val="0"/>
          <w:marBottom w:val="0"/>
          <w:divBdr>
            <w:top w:val="none" w:sz="0" w:space="0" w:color="auto"/>
            <w:left w:val="none" w:sz="0" w:space="0" w:color="auto"/>
            <w:bottom w:val="none" w:sz="0" w:space="0" w:color="auto"/>
            <w:right w:val="none" w:sz="0" w:space="0" w:color="auto"/>
          </w:divBdr>
        </w:div>
        <w:div w:id="1668170237">
          <w:marLeft w:val="0"/>
          <w:marRight w:val="0"/>
          <w:marTop w:val="0"/>
          <w:marBottom w:val="0"/>
          <w:divBdr>
            <w:top w:val="none" w:sz="0" w:space="0" w:color="auto"/>
            <w:left w:val="none" w:sz="0" w:space="0" w:color="auto"/>
            <w:bottom w:val="none" w:sz="0" w:space="0" w:color="auto"/>
            <w:right w:val="none" w:sz="0" w:space="0" w:color="auto"/>
          </w:divBdr>
        </w:div>
        <w:div w:id="577907694">
          <w:marLeft w:val="0"/>
          <w:marRight w:val="0"/>
          <w:marTop w:val="0"/>
          <w:marBottom w:val="0"/>
          <w:divBdr>
            <w:top w:val="none" w:sz="0" w:space="0" w:color="auto"/>
            <w:left w:val="none" w:sz="0" w:space="0" w:color="auto"/>
            <w:bottom w:val="none" w:sz="0" w:space="0" w:color="auto"/>
            <w:right w:val="none" w:sz="0" w:space="0" w:color="auto"/>
          </w:divBdr>
        </w:div>
        <w:div w:id="1418476206">
          <w:marLeft w:val="0"/>
          <w:marRight w:val="0"/>
          <w:marTop w:val="0"/>
          <w:marBottom w:val="0"/>
          <w:divBdr>
            <w:top w:val="none" w:sz="0" w:space="0" w:color="auto"/>
            <w:left w:val="none" w:sz="0" w:space="0" w:color="auto"/>
            <w:bottom w:val="none" w:sz="0" w:space="0" w:color="auto"/>
            <w:right w:val="none" w:sz="0" w:space="0" w:color="auto"/>
          </w:divBdr>
        </w:div>
        <w:div w:id="776561903">
          <w:marLeft w:val="0"/>
          <w:marRight w:val="0"/>
          <w:marTop w:val="0"/>
          <w:marBottom w:val="0"/>
          <w:divBdr>
            <w:top w:val="none" w:sz="0" w:space="0" w:color="auto"/>
            <w:left w:val="none" w:sz="0" w:space="0" w:color="auto"/>
            <w:bottom w:val="none" w:sz="0" w:space="0" w:color="auto"/>
            <w:right w:val="none" w:sz="0" w:space="0" w:color="auto"/>
          </w:divBdr>
        </w:div>
        <w:div w:id="1105267483">
          <w:marLeft w:val="0"/>
          <w:marRight w:val="0"/>
          <w:marTop w:val="0"/>
          <w:marBottom w:val="0"/>
          <w:divBdr>
            <w:top w:val="none" w:sz="0" w:space="0" w:color="auto"/>
            <w:left w:val="none" w:sz="0" w:space="0" w:color="auto"/>
            <w:bottom w:val="none" w:sz="0" w:space="0" w:color="auto"/>
            <w:right w:val="none" w:sz="0" w:space="0" w:color="auto"/>
          </w:divBdr>
        </w:div>
        <w:div w:id="440997243">
          <w:marLeft w:val="0"/>
          <w:marRight w:val="0"/>
          <w:marTop w:val="0"/>
          <w:marBottom w:val="0"/>
          <w:divBdr>
            <w:top w:val="none" w:sz="0" w:space="0" w:color="auto"/>
            <w:left w:val="none" w:sz="0" w:space="0" w:color="auto"/>
            <w:bottom w:val="none" w:sz="0" w:space="0" w:color="auto"/>
            <w:right w:val="none" w:sz="0" w:space="0" w:color="auto"/>
          </w:divBdr>
        </w:div>
        <w:div w:id="820730639">
          <w:marLeft w:val="0"/>
          <w:marRight w:val="0"/>
          <w:marTop w:val="0"/>
          <w:marBottom w:val="0"/>
          <w:divBdr>
            <w:top w:val="none" w:sz="0" w:space="0" w:color="auto"/>
            <w:left w:val="none" w:sz="0" w:space="0" w:color="auto"/>
            <w:bottom w:val="none" w:sz="0" w:space="0" w:color="auto"/>
            <w:right w:val="none" w:sz="0" w:space="0" w:color="auto"/>
          </w:divBdr>
        </w:div>
        <w:div w:id="2094162710">
          <w:marLeft w:val="0"/>
          <w:marRight w:val="0"/>
          <w:marTop w:val="0"/>
          <w:marBottom w:val="0"/>
          <w:divBdr>
            <w:top w:val="none" w:sz="0" w:space="0" w:color="auto"/>
            <w:left w:val="none" w:sz="0" w:space="0" w:color="auto"/>
            <w:bottom w:val="none" w:sz="0" w:space="0" w:color="auto"/>
            <w:right w:val="none" w:sz="0" w:space="0" w:color="auto"/>
          </w:divBdr>
        </w:div>
        <w:div w:id="1443921552">
          <w:marLeft w:val="0"/>
          <w:marRight w:val="0"/>
          <w:marTop w:val="0"/>
          <w:marBottom w:val="0"/>
          <w:divBdr>
            <w:top w:val="none" w:sz="0" w:space="0" w:color="auto"/>
            <w:left w:val="none" w:sz="0" w:space="0" w:color="auto"/>
            <w:bottom w:val="none" w:sz="0" w:space="0" w:color="auto"/>
            <w:right w:val="none" w:sz="0" w:space="0" w:color="auto"/>
          </w:divBdr>
        </w:div>
        <w:div w:id="114637323">
          <w:marLeft w:val="0"/>
          <w:marRight w:val="0"/>
          <w:marTop w:val="0"/>
          <w:marBottom w:val="0"/>
          <w:divBdr>
            <w:top w:val="none" w:sz="0" w:space="0" w:color="auto"/>
            <w:left w:val="none" w:sz="0" w:space="0" w:color="auto"/>
            <w:bottom w:val="none" w:sz="0" w:space="0" w:color="auto"/>
            <w:right w:val="none" w:sz="0" w:space="0" w:color="auto"/>
          </w:divBdr>
        </w:div>
        <w:div w:id="1367217918">
          <w:marLeft w:val="0"/>
          <w:marRight w:val="0"/>
          <w:marTop w:val="0"/>
          <w:marBottom w:val="0"/>
          <w:divBdr>
            <w:top w:val="none" w:sz="0" w:space="0" w:color="auto"/>
            <w:left w:val="none" w:sz="0" w:space="0" w:color="auto"/>
            <w:bottom w:val="none" w:sz="0" w:space="0" w:color="auto"/>
            <w:right w:val="none" w:sz="0" w:space="0" w:color="auto"/>
          </w:divBdr>
        </w:div>
        <w:div w:id="630132981">
          <w:marLeft w:val="0"/>
          <w:marRight w:val="0"/>
          <w:marTop w:val="0"/>
          <w:marBottom w:val="0"/>
          <w:divBdr>
            <w:top w:val="none" w:sz="0" w:space="0" w:color="auto"/>
            <w:left w:val="none" w:sz="0" w:space="0" w:color="auto"/>
            <w:bottom w:val="none" w:sz="0" w:space="0" w:color="auto"/>
            <w:right w:val="none" w:sz="0" w:space="0" w:color="auto"/>
          </w:divBdr>
        </w:div>
        <w:div w:id="291062385">
          <w:marLeft w:val="0"/>
          <w:marRight w:val="0"/>
          <w:marTop w:val="0"/>
          <w:marBottom w:val="0"/>
          <w:divBdr>
            <w:top w:val="none" w:sz="0" w:space="0" w:color="auto"/>
            <w:left w:val="none" w:sz="0" w:space="0" w:color="auto"/>
            <w:bottom w:val="none" w:sz="0" w:space="0" w:color="auto"/>
            <w:right w:val="none" w:sz="0" w:space="0" w:color="auto"/>
          </w:divBdr>
        </w:div>
        <w:div w:id="35080439">
          <w:marLeft w:val="0"/>
          <w:marRight w:val="0"/>
          <w:marTop w:val="0"/>
          <w:marBottom w:val="0"/>
          <w:divBdr>
            <w:top w:val="none" w:sz="0" w:space="0" w:color="auto"/>
            <w:left w:val="none" w:sz="0" w:space="0" w:color="auto"/>
            <w:bottom w:val="none" w:sz="0" w:space="0" w:color="auto"/>
            <w:right w:val="none" w:sz="0" w:space="0" w:color="auto"/>
          </w:divBdr>
        </w:div>
        <w:div w:id="1223129037">
          <w:marLeft w:val="0"/>
          <w:marRight w:val="0"/>
          <w:marTop w:val="0"/>
          <w:marBottom w:val="0"/>
          <w:divBdr>
            <w:top w:val="none" w:sz="0" w:space="0" w:color="auto"/>
            <w:left w:val="none" w:sz="0" w:space="0" w:color="auto"/>
            <w:bottom w:val="none" w:sz="0" w:space="0" w:color="auto"/>
            <w:right w:val="none" w:sz="0" w:space="0" w:color="auto"/>
          </w:divBdr>
        </w:div>
        <w:div w:id="780997387">
          <w:marLeft w:val="0"/>
          <w:marRight w:val="0"/>
          <w:marTop w:val="0"/>
          <w:marBottom w:val="0"/>
          <w:divBdr>
            <w:top w:val="none" w:sz="0" w:space="0" w:color="auto"/>
            <w:left w:val="none" w:sz="0" w:space="0" w:color="auto"/>
            <w:bottom w:val="none" w:sz="0" w:space="0" w:color="auto"/>
            <w:right w:val="none" w:sz="0" w:space="0" w:color="auto"/>
          </w:divBdr>
        </w:div>
        <w:div w:id="641739086">
          <w:marLeft w:val="0"/>
          <w:marRight w:val="0"/>
          <w:marTop w:val="0"/>
          <w:marBottom w:val="0"/>
          <w:divBdr>
            <w:top w:val="none" w:sz="0" w:space="0" w:color="auto"/>
            <w:left w:val="none" w:sz="0" w:space="0" w:color="auto"/>
            <w:bottom w:val="none" w:sz="0" w:space="0" w:color="auto"/>
            <w:right w:val="none" w:sz="0" w:space="0" w:color="auto"/>
          </w:divBdr>
        </w:div>
        <w:div w:id="876702052">
          <w:marLeft w:val="0"/>
          <w:marRight w:val="0"/>
          <w:marTop w:val="0"/>
          <w:marBottom w:val="0"/>
          <w:divBdr>
            <w:top w:val="none" w:sz="0" w:space="0" w:color="auto"/>
            <w:left w:val="none" w:sz="0" w:space="0" w:color="auto"/>
            <w:bottom w:val="none" w:sz="0" w:space="0" w:color="auto"/>
            <w:right w:val="none" w:sz="0" w:space="0" w:color="auto"/>
          </w:divBdr>
        </w:div>
      </w:divsChild>
    </w:div>
    <w:div w:id="1255700578">
      <w:bodyDiv w:val="1"/>
      <w:marLeft w:val="0"/>
      <w:marRight w:val="0"/>
      <w:marTop w:val="0"/>
      <w:marBottom w:val="0"/>
      <w:divBdr>
        <w:top w:val="none" w:sz="0" w:space="0" w:color="auto"/>
        <w:left w:val="none" w:sz="0" w:space="0" w:color="auto"/>
        <w:bottom w:val="none" w:sz="0" w:space="0" w:color="auto"/>
        <w:right w:val="none" w:sz="0" w:space="0" w:color="auto"/>
      </w:divBdr>
    </w:div>
    <w:div w:id="1288585351">
      <w:bodyDiv w:val="1"/>
      <w:marLeft w:val="0"/>
      <w:marRight w:val="0"/>
      <w:marTop w:val="0"/>
      <w:marBottom w:val="0"/>
      <w:divBdr>
        <w:top w:val="none" w:sz="0" w:space="0" w:color="auto"/>
        <w:left w:val="none" w:sz="0" w:space="0" w:color="auto"/>
        <w:bottom w:val="none" w:sz="0" w:space="0" w:color="auto"/>
        <w:right w:val="none" w:sz="0" w:space="0" w:color="auto"/>
      </w:divBdr>
      <w:divsChild>
        <w:div w:id="526413136">
          <w:marLeft w:val="0"/>
          <w:marRight w:val="0"/>
          <w:marTop w:val="0"/>
          <w:marBottom w:val="0"/>
          <w:divBdr>
            <w:top w:val="none" w:sz="0" w:space="0" w:color="auto"/>
            <w:left w:val="none" w:sz="0" w:space="0" w:color="auto"/>
            <w:bottom w:val="none" w:sz="0" w:space="0" w:color="auto"/>
            <w:right w:val="none" w:sz="0" w:space="0" w:color="auto"/>
          </w:divBdr>
        </w:div>
        <w:div w:id="1012300331">
          <w:marLeft w:val="0"/>
          <w:marRight w:val="0"/>
          <w:marTop w:val="0"/>
          <w:marBottom w:val="0"/>
          <w:divBdr>
            <w:top w:val="none" w:sz="0" w:space="0" w:color="auto"/>
            <w:left w:val="none" w:sz="0" w:space="0" w:color="auto"/>
            <w:bottom w:val="none" w:sz="0" w:space="0" w:color="auto"/>
            <w:right w:val="none" w:sz="0" w:space="0" w:color="auto"/>
          </w:divBdr>
        </w:div>
        <w:div w:id="1861581601">
          <w:marLeft w:val="0"/>
          <w:marRight w:val="0"/>
          <w:marTop w:val="0"/>
          <w:marBottom w:val="0"/>
          <w:divBdr>
            <w:top w:val="none" w:sz="0" w:space="0" w:color="auto"/>
            <w:left w:val="none" w:sz="0" w:space="0" w:color="auto"/>
            <w:bottom w:val="none" w:sz="0" w:space="0" w:color="auto"/>
            <w:right w:val="none" w:sz="0" w:space="0" w:color="auto"/>
          </w:divBdr>
        </w:div>
        <w:div w:id="1338967669">
          <w:marLeft w:val="0"/>
          <w:marRight w:val="0"/>
          <w:marTop w:val="0"/>
          <w:marBottom w:val="0"/>
          <w:divBdr>
            <w:top w:val="none" w:sz="0" w:space="0" w:color="auto"/>
            <w:left w:val="none" w:sz="0" w:space="0" w:color="auto"/>
            <w:bottom w:val="none" w:sz="0" w:space="0" w:color="auto"/>
            <w:right w:val="none" w:sz="0" w:space="0" w:color="auto"/>
          </w:divBdr>
        </w:div>
        <w:div w:id="1076710429">
          <w:marLeft w:val="0"/>
          <w:marRight w:val="0"/>
          <w:marTop w:val="0"/>
          <w:marBottom w:val="0"/>
          <w:divBdr>
            <w:top w:val="none" w:sz="0" w:space="0" w:color="auto"/>
            <w:left w:val="none" w:sz="0" w:space="0" w:color="auto"/>
            <w:bottom w:val="none" w:sz="0" w:space="0" w:color="auto"/>
            <w:right w:val="none" w:sz="0" w:space="0" w:color="auto"/>
          </w:divBdr>
        </w:div>
        <w:div w:id="203105852">
          <w:marLeft w:val="0"/>
          <w:marRight w:val="0"/>
          <w:marTop w:val="0"/>
          <w:marBottom w:val="0"/>
          <w:divBdr>
            <w:top w:val="none" w:sz="0" w:space="0" w:color="auto"/>
            <w:left w:val="none" w:sz="0" w:space="0" w:color="auto"/>
            <w:bottom w:val="none" w:sz="0" w:space="0" w:color="auto"/>
            <w:right w:val="none" w:sz="0" w:space="0" w:color="auto"/>
          </w:divBdr>
        </w:div>
        <w:div w:id="1891570398">
          <w:marLeft w:val="0"/>
          <w:marRight w:val="0"/>
          <w:marTop w:val="0"/>
          <w:marBottom w:val="0"/>
          <w:divBdr>
            <w:top w:val="none" w:sz="0" w:space="0" w:color="auto"/>
            <w:left w:val="none" w:sz="0" w:space="0" w:color="auto"/>
            <w:bottom w:val="none" w:sz="0" w:space="0" w:color="auto"/>
            <w:right w:val="none" w:sz="0" w:space="0" w:color="auto"/>
          </w:divBdr>
        </w:div>
      </w:divsChild>
    </w:div>
    <w:div w:id="1747607700">
      <w:bodyDiv w:val="1"/>
      <w:marLeft w:val="0"/>
      <w:marRight w:val="0"/>
      <w:marTop w:val="0"/>
      <w:marBottom w:val="0"/>
      <w:divBdr>
        <w:top w:val="none" w:sz="0" w:space="0" w:color="auto"/>
        <w:left w:val="none" w:sz="0" w:space="0" w:color="auto"/>
        <w:bottom w:val="none" w:sz="0" w:space="0" w:color="auto"/>
        <w:right w:val="none" w:sz="0" w:space="0" w:color="auto"/>
      </w:divBdr>
      <w:divsChild>
        <w:div w:id="1811748228">
          <w:marLeft w:val="0"/>
          <w:marRight w:val="0"/>
          <w:marTop w:val="0"/>
          <w:marBottom w:val="0"/>
          <w:divBdr>
            <w:top w:val="none" w:sz="0" w:space="0" w:color="auto"/>
            <w:left w:val="none" w:sz="0" w:space="0" w:color="auto"/>
            <w:bottom w:val="none" w:sz="0" w:space="0" w:color="auto"/>
            <w:right w:val="none" w:sz="0" w:space="0" w:color="auto"/>
          </w:divBdr>
        </w:div>
        <w:div w:id="2128233866">
          <w:marLeft w:val="0"/>
          <w:marRight w:val="0"/>
          <w:marTop w:val="0"/>
          <w:marBottom w:val="0"/>
          <w:divBdr>
            <w:top w:val="none" w:sz="0" w:space="0" w:color="auto"/>
            <w:left w:val="none" w:sz="0" w:space="0" w:color="auto"/>
            <w:bottom w:val="none" w:sz="0" w:space="0" w:color="auto"/>
            <w:right w:val="none" w:sz="0" w:space="0" w:color="auto"/>
          </w:divBdr>
        </w:div>
        <w:div w:id="1592159361">
          <w:marLeft w:val="0"/>
          <w:marRight w:val="0"/>
          <w:marTop w:val="0"/>
          <w:marBottom w:val="0"/>
          <w:divBdr>
            <w:top w:val="none" w:sz="0" w:space="0" w:color="auto"/>
            <w:left w:val="none" w:sz="0" w:space="0" w:color="auto"/>
            <w:bottom w:val="none" w:sz="0" w:space="0" w:color="auto"/>
            <w:right w:val="none" w:sz="0" w:space="0" w:color="auto"/>
          </w:divBdr>
        </w:div>
        <w:div w:id="737747938">
          <w:marLeft w:val="0"/>
          <w:marRight w:val="0"/>
          <w:marTop w:val="0"/>
          <w:marBottom w:val="0"/>
          <w:divBdr>
            <w:top w:val="none" w:sz="0" w:space="0" w:color="auto"/>
            <w:left w:val="none" w:sz="0" w:space="0" w:color="auto"/>
            <w:bottom w:val="none" w:sz="0" w:space="0" w:color="auto"/>
            <w:right w:val="none" w:sz="0" w:space="0" w:color="auto"/>
          </w:divBdr>
        </w:div>
        <w:div w:id="377708317">
          <w:marLeft w:val="0"/>
          <w:marRight w:val="0"/>
          <w:marTop w:val="0"/>
          <w:marBottom w:val="0"/>
          <w:divBdr>
            <w:top w:val="none" w:sz="0" w:space="0" w:color="auto"/>
            <w:left w:val="none" w:sz="0" w:space="0" w:color="auto"/>
            <w:bottom w:val="none" w:sz="0" w:space="0" w:color="auto"/>
            <w:right w:val="none" w:sz="0" w:space="0" w:color="auto"/>
          </w:divBdr>
        </w:div>
        <w:div w:id="22366345">
          <w:marLeft w:val="0"/>
          <w:marRight w:val="0"/>
          <w:marTop w:val="0"/>
          <w:marBottom w:val="0"/>
          <w:divBdr>
            <w:top w:val="none" w:sz="0" w:space="0" w:color="auto"/>
            <w:left w:val="none" w:sz="0" w:space="0" w:color="auto"/>
            <w:bottom w:val="none" w:sz="0" w:space="0" w:color="auto"/>
            <w:right w:val="none" w:sz="0" w:space="0" w:color="auto"/>
          </w:divBdr>
        </w:div>
        <w:div w:id="1347057043">
          <w:marLeft w:val="0"/>
          <w:marRight w:val="0"/>
          <w:marTop w:val="0"/>
          <w:marBottom w:val="0"/>
          <w:divBdr>
            <w:top w:val="none" w:sz="0" w:space="0" w:color="auto"/>
            <w:left w:val="none" w:sz="0" w:space="0" w:color="auto"/>
            <w:bottom w:val="none" w:sz="0" w:space="0" w:color="auto"/>
            <w:right w:val="none" w:sz="0" w:space="0" w:color="auto"/>
          </w:divBdr>
        </w:div>
        <w:div w:id="798033621">
          <w:marLeft w:val="0"/>
          <w:marRight w:val="0"/>
          <w:marTop w:val="0"/>
          <w:marBottom w:val="0"/>
          <w:divBdr>
            <w:top w:val="none" w:sz="0" w:space="0" w:color="auto"/>
            <w:left w:val="none" w:sz="0" w:space="0" w:color="auto"/>
            <w:bottom w:val="none" w:sz="0" w:space="0" w:color="auto"/>
            <w:right w:val="none" w:sz="0" w:space="0" w:color="auto"/>
          </w:divBdr>
        </w:div>
        <w:div w:id="523901807">
          <w:marLeft w:val="0"/>
          <w:marRight w:val="0"/>
          <w:marTop w:val="0"/>
          <w:marBottom w:val="0"/>
          <w:divBdr>
            <w:top w:val="none" w:sz="0" w:space="0" w:color="auto"/>
            <w:left w:val="none" w:sz="0" w:space="0" w:color="auto"/>
            <w:bottom w:val="none" w:sz="0" w:space="0" w:color="auto"/>
            <w:right w:val="none" w:sz="0" w:space="0" w:color="auto"/>
          </w:divBdr>
        </w:div>
        <w:div w:id="1960255681">
          <w:marLeft w:val="0"/>
          <w:marRight w:val="0"/>
          <w:marTop w:val="0"/>
          <w:marBottom w:val="0"/>
          <w:divBdr>
            <w:top w:val="none" w:sz="0" w:space="0" w:color="auto"/>
            <w:left w:val="none" w:sz="0" w:space="0" w:color="auto"/>
            <w:bottom w:val="none" w:sz="0" w:space="0" w:color="auto"/>
            <w:right w:val="none" w:sz="0" w:space="0" w:color="auto"/>
          </w:divBdr>
        </w:div>
        <w:div w:id="810288343">
          <w:marLeft w:val="0"/>
          <w:marRight w:val="0"/>
          <w:marTop w:val="0"/>
          <w:marBottom w:val="0"/>
          <w:divBdr>
            <w:top w:val="none" w:sz="0" w:space="0" w:color="auto"/>
            <w:left w:val="none" w:sz="0" w:space="0" w:color="auto"/>
            <w:bottom w:val="none" w:sz="0" w:space="0" w:color="auto"/>
            <w:right w:val="none" w:sz="0" w:space="0" w:color="auto"/>
          </w:divBdr>
        </w:div>
        <w:div w:id="703402403">
          <w:marLeft w:val="0"/>
          <w:marRight w:val="0"/>
          <w:marTop w:val="0"/>
          <w:marBottom w:val="0"/>
          <w:divBdr>
            <w:top w:val="none" w:sz="0" w:space="0" w:color="auto"/>
            <w:left w:val="none" w:sz="0" w:space="0" w:color="auto"/>
            <w:bottom w:val="none" w:sz="0" w:space="0" w:color="auto"/>
            <w:right w:val="none" w:sz="0" w:space="0" w:color="auto"/>
          </w:divBdr>
        </w:div>
        <w:div w:id="493961485">
          <w:marLeft w:val="0"/>
          <w:marRight w:val="0"/>
          <w:marTop w:val="0"/>
          <w:marBottom w:val="0"/>
          <w:divBdr>
            <w:top w:val="none" w:sz="0" w:space="0" w:color="auto"/>
            <w:left w:val="none" w:sz="0" w:space="0" w:color="auto"/>
            <w:bottom w:val="none" w:sz="0" w:space="0" w:color="auto"/>
            <w:right w:val="none" w:sz="0" w:space="0" w:color="auto"/>
          </w:divBdr>
        </w:div>
        <w:div w:id="647442924">
          <w:marLeft w:val="0"/>
          <w:marRight w:val="0"/>
          <w:marTop w:val="0"/>
          <w:marBottom w:val="0"/>
          <w:divBdr>
            <w:top w:val="none" w:sz="0" w:space="0" w:color="auto"/>
            <w:left w:val="none" w:sz="0" w:space="0" w:color="auto"/>
            <w:bottom w:val="none" w:sz="0" w:space="0" w:color="auto"/>
            <w:right w:val="none" w:sz="0" w:space="0" w:color="auto"/>
          </w:divBdr>
        </w:div>
        <w:div w:id="915630523">
          <w:marLeft w:val="0"/>
          <w:marRight w:val="0"/>
          <w:marTop w:val="0"/>
          <w:marBottom w:val="0"/>
          <w:divBdr>
            <w:top w:val="none" w:sz="0" w:space="0" w:color="auto"/>
            <w:left w:val="none" w:sz="0" w:space="0" w:color="auto"/>
            <w:bottom w:val="none" w:sz="0" w:space="0" w:color="auto"/>
            <w:right w:val="none" w:sz="0" w:space="0" w:color="auto"/>
          </w:divBdr>
        </w:div>
        <w:div w:id="1677032140">
          <w:marLeft w:val="0"/>
          <w:marRight w:val="0"/>
          <w:marTop w:val="0"/>
          <w:marBottom w:val="0"/>
          <w:divBdr>
            <w:top w:val="none" w:sz="0" w:space="0" w:color="auto"/>
            <w:left w:val="none" w:sz="0" w:space="0" w:color="auto"/>
            <w:bottom w:val="none" w:sz="0" w:space="0" w:color="auto"/>
            <w:right w:val="none" w:sz="0" w:space="0" w:color="auto"/>
          </w:divBdr>
        </w:div>
        <w:div w:id="348138540">
          <w:marLeft w:val="0"/>
          <w:marRight w:val="0"/>
          <w:marTop w:val="0"/>
          <w:marBottom w:val="0"/>
          <w:divBdr>
            <w:top w:val="none" w:sz="0" w:space="0" w:color="auto"/>
            <w:left w:val="none" w:sz="0" w:space="0" w:color="auto"/>
            <w:bottom w:val="none" w:sz="0" w:space="0" w:color="auto"/>
            <w:right w:val="none" w:sz="0" w:space="0" w:color="auto"/>
          </w:divBdr>
        </w:div>
        <w:div w:id="921261508">
          <w:marLeft w:val="0"/>
          <w:marRight w:val="0"/>
          <w:marTop w:val="0"/>
          <w:marBottom w:val="0"/>
          <w:divBdr>
            <w:top w:val="none" w:sz="0" w:space="0" w:color="auto"/>
            <w:left w:val="none" w:sz="0" w:space="0" w:color="auto"/>
            <w:bottom w:val="none" w:sz="0" w:space="0" w:color="auto"/>
            <w:right w:val="none" w:sz="0" w:space="0" w:color="auto"/>
          </w:divBdr>
        </w:div>
        <w:div w:id="1774587537">
          <w:marLeft w:val="0"/>
          <w:marRight w:val="0"/>
          <w:marTop w:val="0"/>
          <w:marBottom w:val="0"/>
          <w:divBdr>
            <w:top w:val="none" w:sz="0" w:space="0" w:color="auto"/>
            <w:left w:val="none" w:sz="0" w:space="0" w:color="auto"/>
            <w:bottom w:val="none" w:sz="0" w:space="0" w:color="auto"/>
            <w:right w:val="none" w:sz="0" w:space="0" w:color="auto"/>
          </w:divBdr>
        </w:div>
      </w:divsChild>
    </w:div>
    <w:div w:id="2143502980">
      <w:bodyDiv w:val="1"/>
      <w:marLeft w:val="0"/>
      <w:marRight w:val="0"/>
      <w:marTop w:val="0"/>
      <w:marBottom w:val="0"/>
      <w:divBdr>
        <w:top w:val="none" w:sz="0" w:space="0" w:color="auto"/>
        <w:left w:val="none" w:sz="0" w:space="0" w:color="auto"/>
        <w:bottom w:val="none" w:sz="0" w:space="0" w:color="auto"/>
        <w:right w:val="none" w:sz="0" w:space="0" w:color="auto"/>
      </w:divBdr>
      <w:divsChild>
        <w:div w:id="1697193869">
          <w:marLeft w:val="0"/>
          <w:marRight w:val="0"/>
          <w:marTop w:val="0"/>
          <w:marBottom w:val="0"/>
          <w:divBdr>
            <w:top w:val="none" w:sz="0" w:space="0" w:color="auto"/>
            <w:left w:val="none" w:sz="0" w:space="0" w:color="auto"/>
            <w:bottom w:val="none" w:sz="0" w:space="0" w:color="auto"/>
            <w:right w:val="none" w:sz="0" w:space="0" w:color="auto"/>
          </w:divBdr>
        </w:div>
        <w:div w:id="1983316145">
          <w:marLeft w:val="0"/>
          <w:marRight w:val="0"/>
          <w:marTop w:val="0"/>
          <w:marBottom w:val="0"/>
          <w:divBdr>
            <w:top w:val="none" w:sz="0" w:space="0" w:color="auto"/>
            <w:left w:val="none" w:sz="0" w:space="0" w:color="auto"/>
            <w:bottom w:val="none" w:sz="0" w:space="0" w:color="auto"/>
            <w:right w:val="none" w:sz="0" w:space="0" w:color="auto"/>
          </w:divBdr>
        </w:div>
        <w:div w:id="81413586">
          <w:marLeft w:val="0"/>
          <w:marRight w:val="0"/>
          <w:marTop w:val="0"/>
          <w:marBottom w:val="0"/>
          <w:divBdr>
            <w:top w:val="none" w:sz="0" w:space="0" w:color="auto"/>
            <w:left w:val="none" w:sz="0" w:space="0" w:color="auto"/>
            <w:bottom w:val="none" w:sz="0" w:space="0" w:color="auto"/>
            <w:right w:val="none" w:sz="0" w:space="0" w:color="auto"/>
          </w:divBdr>
        </w:div>
        <w:div w:id="579995031">
          <w:marLeft w:val="0"/>
          <w:marRight w:val="0"/>
          <w:marTop w:val="0"/>
          <w:marBottom w:val="0"/>
          <w:divBdr>
            <w:top w:val="none" w:sz="0" w:space="0" w:color="auto"/>
            <w:left w:val="none" w:sz="0" w:space="0" w:color="auto"/>
            <w:bottom w:val="none" w:sz="0" w:space="0" w:color="auto"/>
            <w:right w:val="none" w:sz="0" w:space="0" w:color="auto"/>
          </w:divBdr>
        </w:div>
        <w:div w:id="1871411812">
          <w:marLeft w:val="0"/>
          <w:marRight w:val="0"/>
          <w:marTop w:val="0"/>
          <w:marBottom w:val="0"/>
          <w:divBdr>
            <w:top w:val="none" w:sz="0" w:space="0" w:color="auto"/>
            <w:left w:val="none" w:sz="0" w:space="0" w:color="auto"/>
            <w:bottom w:val="none" w:sz="0" w:space="0" w:color="auto"/>
            <w:right w:val="none" w:sz="0" w:space="0" w:color="auto"/>
          </w:divBdr>
        </w:div>
        <w:div w:id="1869096418">
          <w:marLeft w:val="0"/>
          <w:marRight w:val="0"/>
          <w:marTop w:val="0"/>
          <w:marBottom w:val="0"/>
          <w:divBdr>
            <w:top w:val="none" w:sz="0" w:space="0" w:color="auto"/>
            <w:left w:val="none" w:sz="0" w:space="0" w:color="auto"/>
            <w:bottom w:val="none" w:sz="0" w:space="0" w:color="auto"/>
            <w:right w:val="none" w:sz="0" w:space="0" w:color="auto"/>
          </w:divBdr>
        </w:div>
        <w:div w:id="1375736583">
          <w:marLeft w:val="0"/>
          <w:marRight w:val="0"/>
          <w:marTop w:val="0"/>
          <w:marBottom w:val="0"/>
          <w:divBdr>
            <w:top w:val="none" w:sz="0" w:space="0" w:color="auto"/>
            <w:left w:val="none" w:sz="0" w:space="0" w:color="auto"/>
            <w:bottom w:val="none" w:sz="0" w:space="0" w:color="auto"/>
            <w:right w:val="none" w:sz="0" w:space="0" w:color="auto"/>
          </w:divBdr>
        </w:div>
        <w:div w:id="163328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1346</Words>
  <Characters>7406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USR001</cp:lastModifiedBy>
  <cp:revision>2</cp:revision>
  <cp:lastPrinted>2012-08-21T22:48:00Z</cp:lastPrinted>
  <dcterms:created xsi:type="dcterms:W3CDTF">2012-08-22T21:24:00Z</dcterms:created>
  <dcterms:modified xsi:type="dcterms:W3CDTF">2012-08-22T21:24:00Z</dcterms:modified>
</cp:coreProperties>
</file>